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4FD70E">
      <w:pPr>
        <w:spacing w:line="560" w:lineRule="exact"/>
        <w:jc w:val="both"/>
        <w:rPr>
          <w:rFonts w:hint="eastAsia" w:asciiTheme="majorEastAsia" w:hAnsiTheme="majorEastAsia" w:eastAsiaTheme="majorEastAsia" w:cstheme="majorEastAsia"/>
          <w:b/>
          <w:bCs/>
          <w:i w:val="0"/>
          <w:iCs w:val="0"/>
          <w:caps w:val="0"/>
          <w:color w:val="000000"/>
          <w:spacing w:val="0"/>
          <w:sz w:val="44"/>
          <w:szCs w:val="44"/>
          <w:lang w:eastAsia="zh-CN"/>
        </w:rPr>
      </w:pPr>
    </w:p>
    <w:p w14:paraId="4AE9F1FD">
      <w:pPr>
        <w:spacing w:line="560" w:lineRule="exact"/>
        <w:jc w:val="center"/>
        <w:rPr>
          <w:rFonts w:hint="eastAsia" w:asciiTheme="majorEastAsia" w:hAnsiTheme="majorEastAsia" w:eastAsiaTheme="majorEastAsia" w:cstheme="majorEastAsia"/>
          <w:b/>
          <w:bCs/>
          <w:i w:val="0"/>
          <w:iCs w:val="0"/>
          <w:caps w:val="0"/>
          <w:color w:val="000000"/>
          <w:spacing w:val="0"/>
          <w:sz w:val="44"/>
          <w:szCs w:val="44"/>
        </w:rPr>
      </w:pPr>
      <w:r>
        <w:rPr>
          <w:rFonts w:hint="eastAsia" w:asciiTheme="majorEastAsia" w:hAnsiTheme="majorEastAsia" w:eastAsiaTheme="majorEastAsia" w:cstheme="majorEastAsia"/>
          <w:b/>
          <w:bCs/>
          <w:i w:val="0"/>
          <w:iCs w:val="0"/>
          <w:caps w:val="0"/>
          <w:color w:val="000000"/>
          <w:spacing w:val="0"/>
          <w:sz w:val="44"/>
          <w:szCs w:val="44"/>
        </w:rPr>
        <w:t>辽宁省财政厅行政</w:t>
      </w:r>
      <w:bookmarkStart w:id="0" w:name="_GoBack"/>
      <w:bookmarkEnd w:id="0"/>
      <w:r>
        <w:rPr>
          <w:rFonts w:hint="eastAsia" w:asciiTheme="majorEastAsia" w:hAnsiTheme="majorEastAsia" w:eastAsiaTheme="majorEastAsia" w:cstheme="majorEastAsia"/>
          <w:b/>
          <w:bCs/>
          <w:i w:val="0"/>
          <w:iCs w:val="0"/>
          <w:caps w:val="0"/>
          <w:color w:val="000000"/>
          <w:spacing w:val="0"/>
          <w:sz w:val="44"/>
          <w:szCs w:val="44"/>
        </w:rPr>
        <w:t>处罚听证程序实施规程</w:t>
      </w:r>
    </w:p>
    <w:p w14:paraId="4873D908">
      <w:pPr>
        <w:spacing w:line="560" w:lineRule="exact"/>
        <w:jc w:val="center"/>
        <w:rPr>
          <w:rFonts w:hint="eastAsia" w:asciiTheme="majorEastAsia" w:hAnsiTheme="majorEastAsia" w:eastAsiaTheme="majorEastAsia" w:cstheme="majorEastAsia"/>
          <w:b/>
          <w:bCs/>
          <w:i w:val="0"/>
          <w:iCs w:val="0"/>
          <w:caps w:val="0"/>
          <w:color w:val="000000"/>
          <w:spacing w:val="0"/>
          <w:sz w:val="44"/>
          <w:szCs w:val="44"/>
          <w:lang w:eastAsia="zh-CN"/>
        </w:rPr>
      </w:pPr>
      <w:r>
        <w:rPr>
          <w:rFonts w:hint="eastAsia" w:asciiTheme="majorEastAsia" w:hAnsiTheme="majorEastAsia" w:eastAsiaTheme="majorEastAsia" w:cstheme="majorEastAsia"/>
          <w:b/>
          <w:bCs/>
          <w:i w:val="0"/>
          <w:iCs w:val="0"/>
          <w:caps w:val="0"/>
          <w:color w:val="000000"/>
          <w:spacing w:val="0"/>
          <w:sz w:val="44"/>
          <w:szCs w:val="44"/>
          <w:lang w:eastAsia="zh-CN"/>
        </w:rPr>
        <w:t>（征求意见稿）</w:t>
      </w:r>
    </w:p>
    <w:p w14:paraId="3D6C0A5E">
      <w:pPr>
        <w:spacing w:line="560" w:lineRule="exact"/>
        <w:jc w:val="center"/>
        <w:rPr>
          <w:rFonts w:hint="eastAsia" w:ascii="楷体_GB2312" w:hAnsi="楷体_GB2312" w:eastAsia="楷体_GB2312" w:cs="楷体_GB2312"/>
          <w:b/>
          <w:bCs/>
          <w:i w:val="0"/>
          <w:iCs w:val="0"/>
          <w:caps w:val="0"/>
          <w:color w:val="000000"/>
          <w:spacing w:val="0"/>
          <w:sz w:val="28"/>
          <w:szCs w:val="28"/>
        </w:rPr>
      </w:pPr>
    </w:p>
    <w:p w14:paraId="0B8C893F">
      <w:pPr>
        <w:widowControl/>
        <w:numPr>
          <w:ilvl w:val="0"/>
          <w:numId w:val="1"/>
        </w:numPr>
        <w:spacing w:line="560" w:lineRule="exact"/>
        <w:jc w:val="center"/>
        <w:rPr>
          <w:rFonts w:hint="default" w:ascii="黑体" w:hAnsi="宋体" w:eastAsia="黑体" w:cs="黑体"/>
          <w:b w:val="0"/>
          <w:bCs w:val="0"/>
          <w:i w:val="0"/>
          <w:iCs w:val="0"/>
          <w:caps w:val="0"/>
          <w:spacing w:val="0"/>
          <w:kern w:val="0"/>
          <w:sz w:val="32"/>
          <w:szCs w:val="32"/>
          <w:lang w:bidi="ar"/>
        </w:rPr>
      </w:pPr>
      <w:r>
        <w:rPr>
          <w:rFonts w:hint="default" w:ascii="黑体" w:hAnsi="宋体" w:eastAsia="黑体" w:cs="黑体"/>
          <w:b w:val="0"/>
          <w:bCs w:val="0"/>
          <w:i w:val="0"/>
          <w:iCs w:val="0"/>
          <w:caps w:val="0"/>
          <w:spacing w:val="0"/>
          <w:kern w:val="0"/>
          <w:sz w:val="32"/>
          <w:szCs w:val="32"/>
          <w:lang w:bidi="ar"/>
        </w:rPr>
        <w:t>总则</w:t>
      </w:r>
    </w:p>
    <w:p w14:paraId="025915BA">
      <w:pPr>
        <w:widowControl/>
        <w:numPr>
          <w:ilvl w:val="0"/>
          <w:numId w:val="0"/>
        </w:numPr>
        <w:spacing w:line="560" w:lineRule="exact"/>
        <w:jc w:val="both"/>
        <w:rPr>
          <w:rFonts w:hint="default" w:ascii="黑体" w:hAnsi="宋体" w:eastAsia="黑体" w:cs="黑体"/>
          <w:b w:val="0"/>
          <w:bCs w:val="0"/>
          <w:i w:val="0"/>
          <w:iCs w:val="0"/>
          <w:caps w:val="0"/>
          <w:spacing w:val="0"/>
          <w:kern w:val="0"/>
          <w:sz w:val="32"/>
          <w:szCs w:val="32"/>
          <w:lang w:bidi="ar"/>
        </w:rPr>
      </w:pPr>
    </w:p>
    <w:p w14:paraId="1E602A4A">
      <w:pPr>
        <w:spacing w:line="560" w:lineRule="exact"/>
        <w:ind w:firstLine="640" w:firstLineChars="200"/>
        <w:rPr>
          <w:rFonts w:hint="default" w:ascii="Times New Roman" w:hAnsi="Times New Roman" w:eastAsia="仿宋_GB2312" w:cs="Times New Roman"/>
          <w:i w:val="0"/>
          <w:iCs w:val="0"/>
          <w:caps w:val="0"/>
          <w:spacing w:val="0"/>
          <w:sz w:val="32"/>
          <w:szCs w:val="32"/>
          <w:lang w:bidi="ar"/>
        </w:rPr>
      </w:pPr>
      <w:r>
        <w:rPr>
          <w:rFonts w:hint="default" w:ascii="黑体" w:hAnsi="宋体" w:eastAsia="黑体" w:cs="黑体"/>
          <w:b w:val="0"/>
          <w:bCs w:val="0"/>
          <w:i w:val="0"/>
          <w:iCs w:val="0"/>
          <w:caps w:val="0"/>
          <w:spacing w:val="0"/>
          <w:kern w:val="0"/>
          <w:sz w:val="32"/>
          <w:szCs w:val="32"/>
          <w:lang w:bidi="ar"/>
        </w:rPr>
        <w:t>第一条</w:t>
      </w:r>
      <w:r>
        <w:rPr>
          <w:rFonts w:hint="default" w:ascii="Times New Roman" w:hAnsi="Times New Roman" w:eastAsia="仿宋_GB2312" w:cs="Times New Roman"/>
          <w:i w:val="0"/>
          <w:iCs w:val="0"/>
          <w:caps w:val="0"/>
          <w:spacing w:val="0"/>
          <w:sz w:val="32"/>
          <w:szCs w:val="32"/>
          <w:lang w:bidi="ar"/>
        </w:rPr>
        <w:t xml:space="preserve"> 为规范辽宁省财政厅（以下简称本厅）行政处罚听证程序，保障和监督本厅依法实施行政处罚，保护公民、法人和其他组织（以下统称当事人）的合法权益，根据《中华人民共和国行政处罚法》《财政行政处罚听证实施办法》</w:t>
      </w:r>
      <w:r>
        <w:rPr>
          <w:rFonts w:hint="default" w:ascii="Times New Roman" w:hAnsi="Times New Roman" w:eastAsia="仿宋_GB2312" w:cs="Times New Roman"/>
          <w:i w:val="0"/>
          <w:iCs w:val="0"/>
          <w:caps w:val="0"/>
          <w:spacing w:val="0"/>
          <w:sz w:val="32"/>
          <w:szCs w:val="32"/>
          <w:lang w:eastAsia="zh-CN" w:bidi="ar"/>
        </w:rPr>
        <w:t>（</w:t>
      </w:r>
      <w:r>
        <w:rPr>
          <w:rFonts w:hint="default" w:ascii="Times New Roman" w:hAnsi="Times New Roman" w:eastAsia="仿宋_GB2312" w:cs="Times New Roman"/>
          <w:i w:val="0"/>
          <w:iCs w:val="0"/>
          <w:caps w:val="0"/>
          <w:spacing w:val="0"/>
          <w:sz w:val="32"/>
          <w:szCs w:val="32"/>
          <w:lang w:val="en-US" w:eastAsia="zh-CN" w:bidi="ar"/>
        </w:rPr>
        <w:t>财政部令第</w:t>
      </w:r>
      <w:r>
        <w:rPr>
          <w:rFonts w:hint="eastAsia" w:ascii="仿宋_GB2312" w:hAnsi="仿宋_GB2312" w:eastAsia="仿宋_GB2312" w:cs="仿宋_GB2312"/>
          <w:i w:val="0"/>
          <w:iCs w:val="0"/>
          <w:caps w:val="0"/>
          <w:color w:val="auto"/>
          <w:spacing w:val="0"/>
          <w:kern w:val="0"/>
          <w:sz w:val="32"/>
          <w:szCs w:val="32"/>
          <w:lang w:val="en-US" w:eastAsia="en-US" w:bidi="ar"/>
        </w:rPr>
        <w:t>109</w:t>
      </w:r>
      <w:r>
        <w:rPr>
          <w:rFonts w:hint="default" w:ascii="Times New Roman" w:hAnsi="Times New Roman" w:eastAsia="仿宋_GB2312" w:cs="Times New Roman"/>
          <w:i w:val="0"/>
          <w:iCs w:val="0"/>
          <w:caps w:val="0"/>
          <w:spacing w:val="0"/>
          <w:sz w:val="32"/>
          <w:szCs w:val="32"/>
          <w:lang w:val="en-US" w:eastAsia="zh-CN" w:bidi="ar"/>
        </w:rPr>
        <w:t>号</w:t>
      </w:r>
      <w:r>
        <w:rPr>
          <w:rFonts w:hint="default" w:ascii="Times New Roman" w:hAnsi="Times New Roman" w:eastAsia="仿宋_GB2312" w:cs="Times New Roman"/>
          <w:i w:val="0"/>
          <w:iCs w:val="0"/>
          <w:caps w:val="0"/>
          <w:spacing w:val="0"/>
          <w:sz w:val="32"/>
          <w:szCs w:val="32"/>
          <w:lang w:eastAsia="zh-CN" w:bidi="ar"/>
        </w:rPr>
        <w:t>）</w:t>
      </w:r>
      <w:r>
        <w:rPr>
          <w:rFonts w:hint="eastAsia" w:ascii="Times New Roman" w:hAnsi="Times New Roman" w:eastAsia="仿宋_GB2312" w:cs="Times New Roman"/>
          <w:i w:val="0"/>
          <w:iCs w:val="0"/>
          <w:caps w:val="0"/>
          <w:spacing w:val="0"/>
          <w:sz w:val="32"/>
          <w:szCs w:val="32"/>
          <w:lang w:eastAsia="zh-CN" w:bidi="ar"/>
        </w:rPr>
        <w:t>、</w:t>
      </w:r>
      <w:r>
        <w:rPr>
          <w:rFonts w:hint="default" w:ascii="Times New Roman" w:hAnsi="Times New Roman" w:eastAsia="仿宋_GB2312" w:cs="Times New Roman"/>
          <w:i w:val="0"/>
          <w:iCs w:val="0"/>
          <w:caps w:val="0"/>
          <w:spacing w:val="0"/>
          <w:sz w:val="32"/>
          <w:szCs w:val="32"/>
          <w:lang w:bidi="ar"/>
        </w:rPr>
        <w:t>《辽宁省行政执法程序规定》</w:t>
      </w:r>
      <w:r>
        <w:rPr>
          <w:rFonts w:hint="default" w:ascii="Times New Roman" w:hAnsi="Times New Roman" w:eastAsia="仿宋_GB2312" w:cs="Times New Roman"/>
          <w:i w:val="0"/>
          <w:iCs w:val="0"/>
          <w:caps w:val="0"/>
          <w:spacing w:val="0"/>
          <w:sz w:val="32"/>
          <w:szCs w:val="32"/>
          <w:lang w:eastAsia="zh-CN" w:bidi="ar"/>
        </w:rPr>
        <w:t>（</w:t>
      </w:r>
      <w:r>
        <w:rPr>
          <w:rFonts w:hint="default" w:ascii="Times New Roman" w:hAnsi="Times New Roman" w:eastAsia="仿宋_GB2312" w:cs="Times New Roman"/>
          <w:i w:val="0"/>
          <w:iCs w:val="0"/>
          <w:caps w:val="0"/>
          <w:spacing w:val="0"/>
          <w:sz w:val="32"/>
          <w:szCs w:val="32"/>
          <w:lang w:val="en-US" w:eastAsia="zh-CN" w:bidi="ar"/>
        </w:rPr>
        <w:t>省政府令第</w:t>
      </w:r>
      <w:r>
        <w:rPr>
          <w:rFonts w:hint="eastAsia" w:ascii="仿宋_GB2312" w:hAnsi="仿宋_GB2312" w:eastAsia="仿宋_GB2312" w:cs="仿宋_GB2312"/>
          <w:i w:val="0"/>
          <w:iCs w:val="0"/>
          <w:caps w:val="0"/>
          <w:color w:val="auto"/>
          <w:spacing w:val="0"/>
          <w:kern w:val="0"/>
          <w:sz w:val="32"/>
          <w:szCs w:val="32"/>
          <w:lang w:val="en-US" w:eastAsia="en-US" w:bidi="ar"/>
        </w:rPr>
        <w:t>269</w:t>
      </w:r>
      <w:r>
        <w:rPr>
          <w:rFonts w:hint="default" w:ascii="Times New Roman" w:hAnsi="Times New Roman" w:eastAsia="仿宋_GB2312" w:cs="Times New Roman"/>
          <w:i w:val="0"/>
          <w:iCs w:val="0"/>
          <w:caps w:val="0"/>
          <w:spacing w:val="0"/>
          <w:sz w:val="32"/>
          <w:szCs w:val="32"/>
          <w:lang w:val="en-US" w:eastAsia="zh-CN" w:bidi="ar"/>
        </w:rPr>
        <w:t>号</w:t>
      </w:r>
      <w:r>
        <w:rPr>
          <w:rFonts w:hint="default" w:ascii="Times New Roman" w:hAnsi="Times New Roman" w:eastAsia="仿宋_GB2312" w:cs="Times New Roman"/>
          <w:i w:val="0"/>
          <w:iCs w:val="0"/>
          <w:caps w:val="0"/>
          <w:spacing w:val="0"/>
          <w:sz w:val="32"/>
          <w:szCs w:val="32"/>
          <w:lang w:eastAsia="zh-CN" w:bidi="ar"/>
        </w:rPr>
        <w:t>）</w:t>
      </w:r>
      <w:r>
        <w:rPr>
          <w:rFonts w:hint="eastAsia" w:ascii="Times New Roman" w:hAnsi="Times New Roman" w:eastAsia="仿宋_GB2312" w:cs="Times New Roman"/>
          <w:i w:val="0"/>
          <w:iCs w:val="0"/>
          <w:caps w:val="0"/>
          <w:spacing w:val="0"/>
          <w:sz w:val="32"/>
          <w:szCs w:val="32"/>
          <w:lang w:eastAsia="zh-CN" w:bidi="ar"/>
        </w:rPr>
        <w:t>、《</w:t>
      </w:r>
      <w:r>
        <w:rPr>
          <w:rFonts w:hint="default" w:ascii="Times New Roman" w:hAnsi="Times New Roman" w:eastAsia="仿宋_GB2312" w:cs="Times New Roman"/>
          <w:sz w:val="32"/>
          <w:szCs w:val="32"/>
          <w:lang w:bidi="ar"/>
        </w:rPr>
        <w:t>辽宁省实施行政处罚适用听证程序数额规定</w:t>
      </w:r>
      <w:r>
        <w:rPr>
          <w:rFonts w:hint="eastAsia" w:ascii="Times New Roman" w:hAnsi="Times New Roman" w:eastAsia="仿宋_GB2312" w:cs="Times New Roman"/>
          <w:sz w:val="32"/>
          <w:szCs w:val="32"/>
          <w:lang w:eastAsia="zh-CN" w:bidi="ar"/>
        </w:rPr>
        <w:t>》（省政府令第</w:t>
      </w:r>
      <w:r>
        <w:rPr>
          <w:rFonts w:hint="eastAsia" w:ascii="仿宋_GB2312" w:hAnsi="仿宋_GB2312" w:eastAsia="仿宋_GB2312" w:cs="仿宋_GB2312"/>
          <w:color w:val="auto"/>
          <w:kern w:val="0"/>
          <w:sz w:val="32"/>
          <w:szCs w:val="32"/>
          <w:lang w:val="en-US" w:eastAsia="en-US" w:bidi="ar"/>
        </w:rPr>
        <w:t>348</w:t>
      </w:r>
      <w:r>
        <w:rPr>
          <w:rFonts w:hint="eastAsia" w:ascii="Times New Roman" w:hAnsi="Times New Roman" w:eastAsia="仿宋_GB2312" w:cs="Times New Roman"/>
          <w:sz w:val="32"/>
          <w:szCs w:val="32"/>
          <w:lang w:val="en-US" w:eastAsia="zh-CN" w:bidi="ar"/>
        </w:rPr>
        <w:t>号</w:t>
      </w:r>
      <w:r>
        <w:rPr>
          <w:rFonts w:hint="eastAsia" w:ascii="Times New Roman" w:hAnsi="Times New Roman" w:eastAsia="仿宋_GB2312" w:cs="Times New Roman"/>
          <w:sz w:val="32"/>
          <w:szCs w:val="32"/>
          <w:lang w:eastAsia="zh-CN" w:bidi="ar"/>
        </w:rPr>
        <w:t>）</w:t>
      </w:r>
      <w:r>
        <w:rPr>
          <w:rFonts w:hint="default" w:ascii="Times New Roman" w:hAnsi="Times New Roman" w:eastAsia="仿宋_GB2312" w:cs="Times New Roman"/>
          <w:i w:val="0"/>
          <w:iCs w:val="0"/>
          <w:caps w:val="0"/>
          <w:spacing w:val="0"/>
          <w:sz w:val="32"/>
          <w:szCs w:val="32"/>
          <w:lang w:bidi="ar"/>
        </w:rPr>
        <w:t>等法律</w:t>
      </w:r>
      <w:r>
        <w:rPr>
          <w:rFonts w:hint="eastAsia" w:ascii="Times New Roman" w:hAnsi="Times New Roman" w:eastAsia="仿宋_GB2312" w:cs="Times New Roman"/>
          <w:i w:val="0"/>
          <w:iCs w:val="0"/>
          <w:caps w:val="0"/>
          <w:spacing w:val="0"/>
          <w:sz w:val="32"/>
          <w:szCs w:val="32"/>
          <w:lang w:eastAsia="zh-CN" w:bidi="ar"/>
        </w:rPr>
        <w:t>、规章</w:t>
      </w:r>
      <w:r>
        <w:rPr>
          <w:rFonts w:hint="default" w:ascii="Times New Roman" w:hAnsi="Times New Roman" w:eastAsia="仿宋_GB2312" w:cs="Times New Roman"/>
          <w:i w:val="0"/>
          <w:iCs w:val="0"/>
          <w:caps w:val="0"/>
          <w:spacing w:val="0"/>
          <w:sz w:val="32"/>
          <w:szCs w:val="32"/>
          <w:lang w:val="en-US" w:eastAsia="zh-CN" w:bidi="ar"/>
        </w:rPr>
        <w:t>和有关</w:t>
      </w:r>
      <w:r>
        <w:rPr>
          <w:rFonts w:hint="default" w:ascii="Times New Roman" w:hAnsi="Times New Roman" w:eastAsia="仿宋_GB2312" w:cs="Times New Roman"/>
          <w:i w:val="0"/>
          <w:iCs w:val="0"/>
          <w:caps w:val="0"/>
          <w:spacing w:val="0"/>
          <w:sz w:val="32"/>
          <w:szCs w:val="32"/>
          <w:lang w:bidi="ar"/>
        </w:rPr>
        <w:t>规定，结合本厅工作实际，制定本规程。</w:t>
      </w:r>
    </w:p>
    <w:p w14:paraId="1AAB612D">
      <w:pPr>
        <w:spacing w:line="560" w:lineRule="exact"/>
        <w:ind w:firstLine="640" w:firstLineChars="200"/>
        <w:rPr>
          <w:rFonts w:hint="default" w:ascii="Times New Roman" w:hAnsi="Times New Roman" w:eastAsia="仿宋_GB2312" w:cs="Times New Roman"/>
          <w:i w:val="0"/>
          <w:iCs w:val="0"/>
          <w:caps w:val="0"/>
          <w:spacing w:val="0"/>
          <w:sz w:val="32"/>
          <w:szCs w:val="32"/>
          <w:lang w:bidi="ar"/>
        </w:rPr>
      </w:pPr>
      <w:r>
        <w:rPr>
          <w:rFonts w:hint="default" w:ascii="黑体" w:hAnsi="宋体" w:eastAsia="黑体" w:cs="黑体"/>
          <w:b w:val="0"/>
          <w:bCs w:val="0"/>
          <w:i w:val="0"/>
          <w:iCs w:val="0"/>
          <w:caps w:val="0"/>
          <w:spacing w:val="0"/>
          <w:kern w:val="0"/>
          <w:sz w:val="32"/>
          <w:szCs w:val="32"/>
          <w:lang w:bidi="ar"/>
        </w:rPr>
        <w:t>第二条</w:t>
      </w:r>
      <w:r>
        <w:rPr>
          <w:rFonts w:hint="default" w:ascii="Times New Roman" w:hAnsi="Times New Roman" w:eastAsia="仿宋_GB2312" w:cs="Times New Roman"/>
          <w:i w:val="0"/>
          <w:iCs w:val="0"/>
          <w:caps w:val="0"/>
          <w:spacing w:val="0"/>
          <w:sz w:val="32"/>
          <w:szCs w:val="32"/>
          <w:lang w:bidi="ar"/>
        </w:rPr>
        <w:t xml:space="preserve"> </w:t>
      </w:r>
      <w:r>
        <w:rPr>
          <w:rFonts w:hint="eastAsia" w:ascii="Times New Roman" w:hAnsi="Times New Roman" w:eastAsia="仿宋_GB2312" w:cs="Times New Roman"/>
          <w:i w:val="0"/>
          <w:iCs w:val="0"/>
          <w:caps w:val="0"/>
          <w:spacing w:val="0"/>
          <w:sz w:val="32"/>
          <w:szCs w:val="32"/>
          <w:lang w:eastAsia="zh-CN" w:bidi="ar"/>
        </w:rPr>
        <w:t>本规程所称听证是指行政处罚听证，其</w:t>
      </w:r>
      <w:r>
        <w:rPr>
          <w:rFonts w:hint="default" w:ascii="Times New Roman" w:hAnsi="Times New Roman" w:eastAsia="仿宋_GB2312" w:cs="Times New Roman"/>
          <w:i w:val="0"/>
          <w:iCs w:val="0"/>
          <w:caps w:val="0"/>
          <w:spacing w:val="0"/>
          <w:sz w:val="32"/>
          <w:szCs w:val="32"/>
          <w:lang w:bidi="ar"/>
        </w:rPr>
        <w:t>组织与实施适用本规程。法律</w:t>
      </w:r>
      <w:r>
        <w:rPr>
          <w:rFonts w:hint="default" w:ascii="Times New Roman" w:hAnsi="Times New Roman" w:eastAsia="仿宋_GB2312" w:cs="Times New Roman"/>
          <w:i w:val="0"/>
          <w:iCs w:val="0"/>
          <w:caps w:val="0"/>
          <w:spacing w:val="0"/>
          <w:sz w:val="32"/>
          <w:szCs w:val="32"/>
          <w:lang w:eastAsia="zh-CN" w:bidi="ar"/>
        </w:rPr>
        <w:t>、</w:t>
      </w:r>
      <w:r>
        <w:rPr>
          <w:rFonts w:hint="default" w:ascii="Times New Roman" w:hAnsi="Times New Roman" w:eastAsia="仿宋_GB2312" w:cs="Times New Roman"/>
          <w:i w:val="0"/>
          <w:iCs w:val="0"/>
          <w:caps w:val="0"/>
          <w:spacing w:val="0"/>
          <w:sz w:val="32"/>
          <w:szCs w:val="32"/>
          <w:lang w:bidi="ar"/>
        </w:rPr>
        <w:t>法规</w:t>
      </w:r>
      <w:r>
        <w:rPr>
          <w:rFonts w:hint="default" w:ascii="Times New Roman" w:hAnsi="Times New Roman" w:eastAsia="仿宋_GB2312" w:cs="Times New Roman"/>
          <w:i w:val="0"/>
          <w:iCs w:val="0"/>
          <w:caps w:val="0"/>
          <w:spacing w:val="0"/>
          <w:sz w:val="32"/>
          <w:szCs w:val="32"/>
          <w:lang w:eastAsia="zh-CN" w:bidi="ar"/>
        </w:rPr>
        <w:t>、</w:t>
      </w:r>
      <w:r>
        <w:rPr>
          <w:rFonts w:hint="default" w:ascii="Times New Roman" w:hAnsi="Times New Roman" w:eastAsia="仿宋_GB2312" w:cs="Times New Roman"/>
          <w:i w:val="0"/>
          <w:iCs w:val="0"/>
          <w:caps w:val="0"/>
          <w:spacing w:val="0"/>
          <w:sz w:val="32"/>
          <w:szCs w:val="32"/>
          <w:lang w:val="en-US" w:eastAsia="zh-CN" w:bidi="ar"/>
        </w:rPr>
        <w:t>规章等</w:t>
      </w:r>
      <w:r>
        <w:rPr>
          <w:rFonts w:hint="default" w:ascii="Times New Roman" w:hAnsi="Times New Roman" w:eastAsia="仿宋_GB2312" w:cs="Times New Roman"/>
          <w:i w:val="0"/>
          <w:iCs w:val="0"/>
          <w:caps w:val="0"/>
          <w:spacing w:val="0"/>
          <w:sz w:val="32"/>
          <w:szCs w:val="32"/>
          <w:lang w:bidi="ar"/>
        </w:rPr>
        <w:t>另有规定的，从其规定。</w:t>
      </w:r>
    </w:p>
    <w:p w14:paraId="55144E98">
      <w:pPr>
        <w:spacing w:line="560" w:lineRule="exact"/>
        <w:ind w:firstLine="640" w:firstLineChars="200"/>
        <w:rPr>
          <w:rFonts w:hint="default" w:ascii="Times New Roman" w:hAnsi="Times New Roman" w:eastAsia="仿宋_GB2312" w:cs="Times New Roman"/>
          <w:i w:val="0"/>
          <w:iCs w:val="0"/>
          <w:caps w:val="0"/>
          <w:spacing w:val="0"/>
          <w:sz w:val="32"/>
          <w:szCs w:val="32"/>
          <w:lang w:bidi="ar"/>
        </w:rPr>
      </w:pPr>
      <w:r>
        <w:rPr>
          <w:rFonts w:hint="default" w:ascii="黑体" w:hAnsi="宋体" w:eastAsia="黑体" w:cs="黑体"/>
          <w:b w:val="0"/>
          <w:bCs w:val="0"/>
          <w:i w:val="0"/>
          <w:iCs w:val="0"/>
          <w:caps w:val="0"/>
          <w:spacing w:val="0"/>
          <w:kern w:val="0"/>
          <w:sz w:val="32"/>
          <w:szCs w:val="32"/>
          <w:lang w:val="en-US" w:eastAsia="zh-CN" w:bidi="ar"/>
        </w:rPr>
        <w:t>第三条</w:t>
      </w:r>
      <w:r>
        <w:rPr>
          <w:rFonts w:hint="default" w:ascii="Times New Roman" w:hAnsi="Times New Roman" w:eastAsia="仿宋_GB2312" w:cs="Times New Roman"/>
          <w:i w:val="0"/>
          <w:iCs w:val="0"/>
          <w:caps w:val="0"/>
          <w:spacing w:val="0"/>
          <w:sz w:val="32"/>
          <w:szCs w:val="32"/>
          <w:lang w:val="en-US" w:eastAsia="zh-CN" w:bidi="ar"/>
        </w:rPr>
        <w:t xml:space="preserve"> </w:t>
      </w:r>
      <w:r>
        <w:rPr>
          <w:rFonts w:hint="default" w:ascii="Times New Roman" w:hAnsi="Times New Roman" w:eastAsia="仿宋_GB2312" w:cs="Times New Roman"/>
          <w:i w:val="0"/>
          <w:iCs w:val="0"/>
          <w:caps w:val="0"/>
          <w:spacing w:val="0"/>
          <w:sz w:val="32"/>
          <w:szCs w:val="32"/>
          <w:lang w:bidi="ar"/>
        </w:rPr>
        <w:t>行政处罚听证应当遵循合法、公正、公开、</w:t>
      </w:r>
      <w:r>
        <w:rPr>
          <w:rFonts w:hint="default" w:ascii="Times New Roman" w:hAnsi="Times New Roman" w:eastAsia="仿宋_GB2312" w:cs="Times New Roman"/>
          <w:i w:val="0"/>
          <w:iCs w:val="0"/>
          <w:caps w:val="0"/>
          <w:spacing w:val="0"/>
          <w:sz w:val="32"/>
          <w:szCs w:val="32"/>
          <w:lang w:val="en-US" w:eastAsia="zh-CN" w:bidi="ar"/>
        </w:rPr>
        <w:t>及时和</w:t>
      </w:r>
      <w:r>
        <w:rPr>
          <w:rFonts w:hint="default" w:ascii="Times New Roman" w:hAnsi="Times New Roman" w:eastAsia="仿宋_GB2312" w:cs="Times New Roman"/>
          <w:i w:val="0"/>
          <w:iCs w:val="0"/>
          <w:caps w:val="0"/>
          <w:spacing w:val="0"/>
          <w:sz w:val="32"/>
          <w:szCs w:val="32"/>
          <w:lang w:bidi="ar"/>
        </w:rPr>
        <w:t>便民</w:t>
      </w:r>
      <w:r>
        <w:rPr>
          <w:rFonts w:hint="default" w:ascii="Times New Roman" w:hAnsi="Times New Roman" w:eastAsia="仿宋_GB2312" w:cs="Times New Roman"/>
          <w:i w:val="0"/>
          <w:iCs w:val="0"/>
          <w:caps w:val="0"/>
          <w:spacing w:val="0"/>
          <w:sz w:val="32"/>
          <w:szCs w:val="32"/>
          <w:lang w:val="en-US" w:eastAsia="zh-CN" w:bidi="ar"/>
        </w:rPr>
        <w:t>的</w:t>
      </w:r>
      <w:r>
        <w:rPr>
          <w:rFonts w:hint="default" w:ascii="Times New Roman" w:hAnsi="Times New Roman" w:eastAsia="仿宋_GB2312" w:cs="Times New Roman"/>
          <w:i w:val="0"/>
          <w:iCs w:val="0"/>
          <w:caps w:val="0"/>
          <w:spacing w:val="0"/>
          <w:sz w:val="32"/>
          <w:szCs w:val="32"/>
          <w:lang w:bidi="ar"/>
        </w:rPr>
        <w:t>原则，保障当事人陈述、申辩和质证</w:t>
      </w:r>
      <w:r>
        <w:rPr>
          <w:rFonts w:hint="default" w:ascii="Times New Roman" w:hAnsi="Times New Roman" w:eastAsia="仿宋_GB2312" w:cs="Times New Roman"/>
          <w:i w:val="0"/>
          <w:iCs w:val="0"/>
          <w:caps w:val="0"/>
          <w:spacing w:val="0"/>
          <w:sz w:val="32"/>
          <w:szCs w:val="32"/>
          <w:lang w:val="en-US" w:eastAsia="zh-CN" w:bidi="ar"/>
        </w:rPr>
        <w:t>的权利</w:t>
      </w:r>
      <w:r>
        <w:rPr>
          <w:rFonts w:hint="default" w:ascii="Times New Roman" w:hAnsi="Times New Roman" w:eastAsia="仿宋_GB2312" w:cs="Times New Roman"/>
          <w:i w:val="0"/>
          <w:iCs w:val="0"/>
          <w:caps w:val="0"/>
          <w:spacing w:val="0"/>
          <w:sz w:val="32"/>
          <w:szCs w:val="32"/>
          <w:lang w:bidi="ar"/>
        </w:rPr>
        <w:t>。</w:t>
      </w:r>
    </w:p>
    <w:p w14:paraId="1781E8E8">
      <w:pPr>
        <w:spacing w:line="560" w:lineRule="exact"/>
        <w:ind w:firstLine="640" w:firstLineChars="200"/>
        <w:rPr>
          <w:rFonts w:hint="default" w:ascii="Times New Roman" w:hAnsi="Times New Roman" w:eastAsia="仿宋_GB2312" w:cs="Times New Roman"/>
          <w:i w:val="0"/>
          <w:iCs w:val="0"/>
          <w:caps w:val="0"/>
          <w:spacing w:val="0"/>
          <w:sz w:val="32"/>
          <w:szCs w:val="32"/>
          <w:lang w:eastAsia="zh-CN" w:bidi="ar"/>
        </w:rPr>
      </w:pPr>
      <w:r>
        <w:rPr>
          <w:rFonts w:hint="default" w:ascii="黑体" w:hAnsi="宋体" w:eastAsia="黑体" w:cs="黑体"/>
          <w:b w:val="0"/>
          <w:bCs w:val="0"/>
          <w:i w:val="0"/>
          <w:iCs w:val="0"/>
          <w:caps w:val="0"/>
          <w:spacing w:val="0"/>
          <w:kern w:val="0"/>
          <w:sz w:val="32"/>
          <w:szCs w:val="32"/>
          <w:lang w:bidi="ar"/>
        </w:rPr>
        <w:t>第四条</w:t>
      </w:r>
      <w:r>
        <w:rPr>
          <w:rFonts w:hint="default" w:ascii="Times New Roman" w:hAnsi="Times New Roman" w:eastAsia="仿宋_GB2312" w:cs="Times New Roman"/>
          <w:i w:val="0"/>
          <w:iCs w:val="0"/>
          <w:caps w:val="0"/>
          <w:spacing w:val="0"/>
          <w:sz w:val="32"/>
          <w:szCs w:val="32"/>
          <w:lang w:bidi="ar"/>
        </w:rPr>
        <w:t xml:space="preserve"> 组织听证，不得向当事人收取任何费用</w:t>
      </w:r>
      <w:r>
        <w:rPr>
          <w:rFonts w:hint="default" w:ascii="Times New Roman" w:hAnsi="Times New Roman" w:eastAsia="仿宋_GB2312" w:cs="Times New Roman"/>
          <w:i w:val="0"/>
          <w:iCs w:val="0"/>
          <w:caps w:val="0"/>
          <w:spacing w:val="0"/>
          <w:sz w:val="32"/>
          <w:szCs w:val="32"/>
          <w:lang w:eastAsia="zh-CN" w:bidi="ar"/>
        </w:rPr>
        <w:t>。</w:t>
      </w:r>
    </w:p>
    <w:p w14:paraId="1715C428">
      <w:pPr>
        <w:spacing w:line="560" w:lineRule="exact"/>
        <w:ind w:firstLine="640" w:firstLineChars="200"/>
        <w:rPr>
          <w:rFonts w:hint="eastAsia" w:ascii="Times New Roman" w:hAnsi="Times New Roman" w:eastAsia="仿宋_GB2312" w:cs="Times New Roman"/>
          <w:i w:val="0"/>
          <w:iCs w:val="0"/>
          <w:caps w:val="0"/>
          <w:spacing w:val="0"/>
          <w:sz w:val="32"/>
          <w:szCs w:val="32"/>
          <w:lang w:eastAsia="zh-CN" w:bidi="ar"/>
        </w:rPr>
      </w:pPr>
      <w:r>
        <w:rPr>
          <w:rFonts w:hint="eastAsia" w:ascii="Times New Roman" w:hAnsi="Times New Roman" w:eastAsia="仿宋_GB2312" w:cs="Times New Roman"/>
          <w:i w:val="0"/>
          <w:iCs w:val="0"/>
          <w:caps w:val="0"/>
          <w:spacing w:val="0"/>
          <w:sz w:val="32"/>
          <w:szCs w:val="32"/>
          <w:lang w:eastAsia="zh-CN" w:bidi="ar"/>
        </w:rPr>
        <w:t>当事人参加听证所发生的费用，本厅不予承担。</w:t>
      </w:r>
    </w:p>
    <w:p w14:paraId="3C54FF27">
      <w:pPr>
        <w:spacing w:line="560" w:lineRule="exact"/>
        <w:ind w:firstLine="640" w:firstLineChars="200"/>
        <w:rPr>
          <w:rFonts w:hint="default" w:ascii="Times New Roman" w:hAnsi="Times New Roman" w:eastAsia="仿宋_GB2312" w:cs="Times New Roman"/>
          <w:i w:val="0"/>
          <w:iCs w:val="0"/>
          <w:caps w:val="0"/>
          <w:spacing w:val="0"/>
          <w:sz w:val="32"/>
          <w:szCs w:val="32"/>
          <w:lang w:val="en-US" w:eastAsia="zh-CN" w:bidi="ar"/>
        </w:rPr>
      </w:pPr>
    </w:p>
    <w:p w14:paraId="52E6DBF2">
      <w:pPr>
        <w:widowControl/>
        <w:spacing w:line="560" w:lineRule="exact"/>
        <w:jc w:val="center"/>
        <w:rPr>
          <w:rFonts w:hint="default" w:ascii="黑体" w:hAnsi="宋体" w:eastAsia="黑体" w:cs="黑体"/>
          <w:b w:val="0"/>
          <w:bCs w:val="0"/>
          <w:i w:val="0"/>
          <w:iCs w:val="0"/>
          <w:caps w:val="0"/>
          <w:spacing w:val="0"/>
          <w:kern w:val="0"/>
          <w:sz w:val="32"/>
          <w:szCs w:val="32"/>
          <w:lang w:bidi="ar"/>
        </w:rPr>
      </w:pPr>
      <w:r>
        <w:rPr>
          <w:rFonts w:hint="default" w:ascii="黑体" w:hAnsi="宋体" w:eastAsia="黑体" w:cs="黑体"/>
          <w:b w:val="0"/>
          <w:bCs w:val="0"/>
          <w:i w:val="0"/>
          <w:iCs w:val="0"/>
          <w:caps w:val="0"/>
          <w:spacing w:val="0"/>
          <w:kern w:val="0"/>
          <w:sz w:val="32"/>
          <w:szCs w:val="32"/>
          <w:lang w:bidi="ar"/>
        </w:rPr>
        <w:t>第二章 听证组织机构与人员</w:t>
      </w:r>
    </w:p>
    <w:p w14:paraId="21394678">
      <w:pPr>
        <w:widowControl/>
        <w:spacing w:line="560" w:lineRule="exact"/>
        <w:jc w:val="center"/>
        <w:rPr>
          <w:rFonts w:hint="default" w:ascii="黑体" w:hAnsi="宋体" w:eastAsia="黑体" w:cs="黑体"/>
          <w:b w:val="0"/>
          <w:bCs w:val="0"/>
          <w:i w:val="0"/>
          <w:iCs w:val="0"/>
          <w:caps w:val="0"/>
          <w:spacing w:val="0"/>
          <w:kern w:val="0"/>
          <w:sz w:val="32"/>
          <w:szCs w:val="32"/>
          <w:lang w:bidi="ar"/>
        </w:rPr>
      </w:pPr>
    </w:p>
    <w:p w14:paraId="0A8A7785">
      <w:pPr>
        <w:spacing w:line="560" w:lineRule="exact"/>
        <w:ind w:firstLine="640" w:firstLineChars="200"/>
        <w:rPr>
          <w:rFonts w:hint="default" w:ascii="Times New Roman" w:hAnsi="Times New Roman" w:eastAsia="仿宋_GB2312" w:cs="Times New Roman"/>
          <w:i w:val="0"/>
          <w:iCs w:val="0"/>
          <w:caps w:val="0"/>
          <w:spacing w:val="0"/>
          <w:sz w:val="32"/>
          <w:szCs w:val="32"/>
          <w:lang w:bidi="ar"/>
        </w:rPr>
      </w:pPr>
      <w:r>
        <w:rPr>
          <w:rFonts w:hint="default" w:ascii="黑体" w:hAnsi="宋体" w:eastAsia="黑体" w:cs="黑体"/>
          <w:b w:val="0"/>
          <w:bCs w:val="0"/>
          <w:i w:val="0"/>
          <w:iCs w:val="0"/>
          <w:caps w:val="0"/>
          <w:spacing w:val="0"/>
          <w:kern w:val="0"/>
          <w:sz w:val="32"/>
          <w:szCs w:val="32"/>
          <w:lang w:val="en-US" w:eastAsia="zh-CN" w:bidi="ar"/>
        </w:rPr>
        <w:t>第五条</w:t>
      </w:r>
      <w:r>
        <w:rPr>
          <w:rFonts w:hint="default" w:ascii="Times New Roman" w:hAnsi="Times New Roman" w:eastAsia="仿宋_GB2312" w:cs="Times New Roman"/>
          <w:i w:val="0"/>
          <w:iCs w:val="0"/>
          <w:caps w:val="0"/>
          <w:spacing w:val="0"/>
          <w:sz w:val="32"/>
          <w:szCs w:val="32"/>
          <w:lang w:val="en-US" w:eastAsia="zh-CN" w:bidi="ar"/>
        </w:rPr>
        <w:t xml:space="preserve"> </w:t>
      </w:r>
      <w:r>
        <w:rPr>
          <w:rFonts w:hint="eastAsia" w:ascii="Times New Roman" w:hAnsi="Times New Roman" w:eastAsia="仿宋_GB2312" w:cs="Times New Roman"/>
          <w:i w:val="0"/>
          <w:iCs w:val="0"/>
          <w:caps w:val="0"/>
          <w:spacing w:val="0"/>
          <w:sz w:val="32"/>
          <w:szCs w:val="32"/>
          <w:lang w:val="en-US" w:eastAsia="zh-CN" w:bidi="ar"/>
        </w:rPr>
        <w:t>厅</w:t>
      </w:r>
      <w:r>
        <w:rPr>
          <w:rFonts w:hint="default" w:ascii="Times New Roman" w:hAnsi="Times New Roman" w:eastAsia="仿宋_GB2312" w:cs="Times New Roman"/>
          <w:i w:val="0"/>
          <w:iCs w:val="0"/>
          <w:caps w:val="0"/>
          <w:spacing w:val="0"/>
          <w:sz w:val="32"/>
          <w:szCs w:val="32"/>
          <w:lang w:val="en-US" w:eastAsia="zh-CN" w:bidi="ar"/>
        </w:rPr>
        <w:t>法制机构负责组织实施听证，</w:t>
      </w:r>
      <w:r>
        <w:rPr>
          <w:rFonts w:hint="default" w:ascii="Times New Roman" w:hAnsi="Times New Roman" w:eastAsia="仿宋_GB2312" w:cs="Times New Roman"/>
          <w:i w:val="0"/>
          <w:iCs w:val="0"/>
          <w:caps w:val="0"/>
          <w:spacing w:val="0"/>
          <w:sz w:val="32"/>
          <w:szCs w:val="32"/>
          <w:lang w:bidi="ar"/>
        </w:rPr>
        <w:t>履行下列职责：</w:t>
      </w:r>
    </w:p>
    <w:p w14:paraId="065BB4F9">
      <w:pPr>
        <w:spacing w:line="560" w:lineRule="exact"/>
        <w:ind w:firstLine="640" w:firstLineChars="200"/>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（一）接收、审查听证申请，作出受理或者不予受理决定；</w:t>
      </w:r>
    </w:p>
    <w:p w14:paraId="2B1175F1">
      <w:pPr>
        <w:spacing w:line="560" w:lineRule="exact"/>
        <w:ind w:firstLine="640" w:firstLineChars="200"/>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（二）</w:t>
      </w:r>
      <w:r>
        <w:rPr>
          <w:rFonts w:hint="default" w:ascii="Times New Roman" w:hAnsi="Times New Roman" w:eastAsia="仿宋_GB2312" w:cs="Times New Roman"/>
          <w:i w:val="0"/>
          <w:iCs w:val="0"/>
          <w:caps w:val="0"/>
          <w:spacing w:val="0"/>
          <w:sz w:val="32"/>
          <w:szCs w:val="32"/>
          <w:lang w:val="en-US" w:eastAsia="zh-CN" w:bidi="ar"/>
        </w:rPr>
        <w:t>确</w:t>
      </w:r>
      <w:r>
        <w:rPr>
          <w:rFonts w:hint="default" w:ascii="Times New Roman" w:hAnsi="Times New Roman" w:eastAsia="仿宋_GB2312" w:cs="Times New Roman"/>
          <w:i w:val="0"/>
          <w:iCs w:val="0"/>
          <w:caps w:val="0"/>
          <w:spacing w:val="0"/>
          <w:sz w:val="32"/>
          <w:szCs w:val="32"/>
          <w:lang w:bidi="ar"/>
        </w:rPr>
        <w:t>定听证时间、地点；</w:t>
      </w:r>
    </w:p>
    <w:p w14:paraId="0A2CEEC9">
      <w:pPr>
        <w:spacing w:line="560" w:lineRule="exact"/>
        <w:ind w:firstLine="640" w:firstLineChars="200"/>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（三）制作、送达听证相关文书；</w:t>
      </w:r>
    </w:p>
    <w:p w14:paraId="13B0C786">
      <w:pPr>
        <w:spacing w:line="560" w:lineRule="exact"/>
        <w:ind w:firstLine="640" w:firstLineChars="200"/>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（四）组织召开听证会，维持听证秩序；</w:t>
      </w:r>
    </w:p>
    <w:p w14:paraId="617D7C7F">
      <w:pPr>
        <w:spacing w:line="560" w:lineRule="exact"/>
        <w:ind w:firstLine="640" w:firstLineChars="200"/>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（五）制作听证笔录；</w:t>
      </w:r>
    </w:p>
    <w:p w14:paraId="70BAF269">
      <w:pPr>
        <w:spacing w:line="560" w:lineRule="exact"/>
        <w:ind w:firstLine="640" w:firstLineChars="200"/>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（六）其他与听证相关的工作。</w:t>
      </w:r>
    </w:p>
    <w:p w14:paraId="5791B899">
      <w:pPr>
        <w:spacing w:line="560" w:lineRule="exact"/>
        <w:ind w:firstLine="640" w:firstLineChars="200"/>
        <w:rPr>
          <w:rFonts w:hint="default" w:ascii="Times New Roman" w:hAnsi="Times New Roman" w:eastAsia="仿宋_GB2312" w:cs="Times New Roman"/>
          <w:i w:val="0"/>
          <w:iCs w:val="0"/>
          <w:caps w:val="0"/>
          <w:spacing w:val="0"/>
          <w:sz w:val="32"/>
          <w:szCs w:val="32"/>
          <w:lang w:bidi="ar"/>
        </w:rPr>
      </w:pPr>
      <w:r>
        <w:rPr>
          <w:rFonts w:hint="default" w:ascii="黑体" w:hAnsi="宋体" w:eastAsia="黑体" w:cs="黑体"/>
          <w:b w:val="0"/>
          <w:bCs w:val="0"/>
          <w:i w:val="0"/>
          <w:iCs w:val="0"/>
          <w:caps w:val="0"/>
          <w:spacing w:val="0"/>
          <w:kern w:val="0"/>
          <w:sz w:val="32"/>
          <w:szCs w:val="32"/>
          <w:lang w:bidi="ar"/>
        </w:rPr>
        <w:t>第</w:t>
      </w:r>
      <w:r>
        <w:rPr>
          <w:rFonts w:hint="eastAsia" w:ascii="黑体" w:hAnsi="宋体" w:eastAsia="黑体" w:cs="黑体"/>
          <w:b w:val="0"/>
          <w:bCs w:val="0"/>
          <w:i w:val="0"/>
          <w:iCs w:val="0"/>
          <w:caps w:val="0"/>
          <w:spacing w:val="0"/>
          <w:kern w:val="0"/>
          <w:sz w:val="32"/>
          <w:szCs w:val="32"/>
          <w:lang w:eastAsia="zh-CN" w:bidi="ar"/>
        </w:rPr>
        <w:t>六</w:t>
      </w:r>
      <w:r>
        <w:rPr>
          <w:rFonts w:hint="default" w:ascii="黑体" w:hAnsi="宋体" w:eastAsia="黑体" w:cs="黑体"/>
          <w:b w:val="0"/>
          <w:bCs w:val="0"/>
          <w:i w:val="0"/>
          <w:iCs w:val="0"/>
          <w:caps w:val="0"/>
          <w:spacing w:val="0"/>
          <w:kern w:val="0"/>
          <w:sz w:val="32"/>
          <w:szCs w:val="32"/>
          <w:lang w:bidi="ar"/>
        </w:rPr>
        <w:t>条</w:t>
      </w:r>
      <w:r>
        <w:rPr>
          <w:rFonts w:hint="default" w:ascii="Times New Roman" w:hAnsi="Times New Roman" w:eastAsia="仿宋_GB2312" w:cs="Times New Roman"/>
          <w:i w:val="0"/>
          <w:iCs w:val="0"/>
          <w:caps w:val="0"/>
          <w:spacing w:val="0"/>
          <w:sz w:val="32"/>
          <w:szCs w:val="32"/>
          <w:lang w:bidi="ar"/>
        </w:rPr>
        <w:t xml:space="preserve"> 听证人员包括</w:t>
      </w:r>
      <w:r>
        <w:rPr>
          <w:rFonts w:hint="default" w:ascii="Times New Roman" w:hAnsi="Times New Roman" w:eastAsia="仿宋_GB2312" w:cs="Times New Roman"/>
          <w:i w:val="0"/>
          <w:iCs w:val="0"/>
          <w:caps w:val="0"/>
          <w:spacing w:val="0"/>
          <w:sz w:val="32"/>
          <w:szCs w:val="32"/>
          <w:lang w:eastAsia="zh-CN" w:bidi="ar"/>
        </w:rPr>
        <w:t>：</w:t>
      </w:r>
      <w:r>
        <w:rPr>
          <w:rFonts w:hint="default" w:ascii="Times New Roman" w:hAnsi="Times New Roman" w:eastAsia="仿宋_GB2312" w:cs="Times New Roman"/>
          <w:i w:val="0"/>
          <w:iCs w:val="0"/>
          <w:caps w:val="0"/>
          <w:spacing w:val="0"/>
          <w:sz w:val="32"/>
          <w:szCs w:val="32"/>
          <w:lang w:bidi="ar"/>
        </w:rPr>
        <w:t>听证主持人、听证员和记录员。</w:t>
      </w:r>
    </w:p>
    <w:p w14:paraId="3F8583B0">
      <w:pPr>
        <w:spacing w:line="560" w:lineRule="exact"/>
        <w:ind w:firstLine="640" w:firstLineChars="200"/>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听证主持人</w:t>
      </w:r>
      <w:r>
        <w:rPr>
          <w:rFonts w:hint="default" w:ascii="Times New Roman" w:hAnsi="Times New Roman" w:eastAsia="仿宋_GB2312" w:cs="Times New Roman"/>
          <w:i w:val="0"/>
          <w:iCs w:val="0"/>
          <w:caps w:val="0"/>
          <w:spacing w:val="0"/>
          <w:sz w:val="32"/>
          <w:szCs w:val="32"/>
          <w:lang w:val="en-US" w:eastAsia="zh-CN" w:bidi="ar"/>
        </w:rPr>
        <w:t>由厅</w:t>
      </w:r>
      <w:r>
        <w:rPr>
          <w:rFonts w:hint="eastAsia" w:ascii="Times New Roman" w:hAnsi="Times New Roman" w:eastAsia="仿宋_GB2312" w:cs="Times New Roman"/>
          <w:i w:val="0"/>
          <w:iCs w:val="0"/>
          <w:caps w:val="0"/>
          <w:spacing w:val="0"/>
          <w:sz w:val="32"/>
          <w:szCs w:val="32"/>
          <w:lang w:val="en-US" w:eastAsia="zh-CN" w:bidi="ar"/>
        </w:rPr>
        <w:t>法制机构报请</w:t>
      </w:r>
      <w:r>
        <w:rPr>
          <w:rFonts w:hint="default" w:ascii="Times New Roman" w:hAnsi="Times New Roman" w:eastAsia="仿宋_GB2312" w:cs="Times New Roman"/>
          <w:i w:val="0"/>
          <w:iCs w:val="0"/>
          <w:caps w:val="0"/>
          <w:spacing w:val="0"/>
          <w:sz w:val="32"/>
          <w:szCs w:val="32"/>
          <w:lang w:val="en-US" w:eastAsia="zh-CN" w:bidi="ar"/>
        </w:rPr>
        <w:t>分管</w:t>
      </w:r>
      <w:r>
        <w:rPr>
          <w:rFonts w:hint="eastAsia" w:ascii="Times New Roman" w:hAnsi="Times New Roman" w:eastAsia="仿宋_GB2312" w:cs="Times New Roman"/>
          <w:i w:val="0"/>
          <w:iCs w:val="0"/>
          <w:caps w:val="0"/>
          <w:spacing w:val="0"/>
          <w:sz w:val="32"/>
          <w:szCs w:val="32"/>
          <w:lang w:val="en-US" w:eastAsia="zh-CN" w:bidi="ar"/>
        </w:rPr>
        <w:t>厅领导指定</w:t>
      </w:r>
      <w:r>
        <w:rPr>
          <w:rFonts w:hint="default" w:ascii="Times New Roman" w:hAnsi="Times New Roman" w:eastAsia="仿宋_GB2312" w:cs="Times New Roman"/>
          <w:i w:val="0"/>
          <w:iCs w:val="0"/>
          <w:caps w:val="0"/>
          <w:spacing w:val="0"/>
          <w:sz w:val="32"/>
          <w:szCs w:val="32"/>
          <w:lang w:val="en-US" w:eastAsia="zh-CN" w:bidi="ar"/>
        </w:rPr>
        <w:t>非本案调查人员担任</w:t>
      </w:r>
      <w:r>
        <w:rPr>
          <w:rFonts w:hint="default" w:ascii="Times New Roman" w:hAnsi="Times New Roman" w:eastAsia="仿宋_GB2312" w:cs="Times New Roman"/>
          <w:i w:val="0"/>
          <w:iCs w:val="0"/>
          <w:caps w:val="0"/>
          <w:spacing w:val="0"/>
          <w:sz w:val="32"/>
          <w:szCs w:val="32"/>
          <w:lang w:bidi="ar"/>
        </w:rPr>
        <w:t>。</w:t>
      </w:r>
    </w:p>
    <w:p w14:paraId="517EF00A">
      <w:pPr>
        <w:spacing w:line="560" w:lineRule="exact"/>
        <w:ind w:firstLine="640" w:firstLineChars="200"/>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听证员</w:t>
      </w:r>
      <w:r>
        <w:rPr>
          <w:rFonts w:hint="default" w:ascii="Times New Roman" w:hAnsi="Times New Roman" w:eastAsia="仿宋_GB2312" w:cs="Times New Roman"/>
          <w:i w:val="0"/>
          <w:iCs w:val="0"/>
          <w:caps w:val="0"/>
          <w:spacing w:val="0"/>
          <w:sz w:val="32"/>
          <w:szCs w:val="32"/>
          <w:lang w:val="en-US" w:eastAsia="zh-CN" w:bidi="ar"/>
        </w:rPr>
        <w:t>由</w:t>
      </w:r>
      <w:r>
        <w:rPr>
          <w:rFonts w:hint="eastAsia" w:ascii="Times New Roman" w:hAnsi="Times New Roman" w:eastAsia="仿宋_GB2312" w:cs="Times New Roman"/>
          <w:i w:val="0"/>
          <w:iCs w:val="0"/>
          <w:caps w:val="0"/>
          <w:spacing w:val="0"/>
          <w:sz w:val="32"/>
          <w:szCs w:val="32"/>
          <w:lang w:val="en-US" w:eastAsia="zh-CN" w:bidi="ar"/>
        </w:rPr>
        <w:t>厅</w:t>
      </w:r>
      <w:r>
        <w:rPr>
          <w:rFonts w:hint="default" w:ascii="Times New Roman" w:hAnsi="Times New Roman" w:eastAsia="仿宋_GB2312" w:cs="Times New Roman"/>
          <w:i w:val="0"/>
          <w:iCs w:val="0"/>
          <w:caps w:val="0"/>
          <w:spacing w:val="0"/>
          <w:sz w:val="32"/>
          <w:szCs w:val="32"/>
          <w:lang w:val="en-US" w:eastAsia="zh-CN" w:bidi="ar"/>
        </w:rPr>
        <w:t>法制机构负责人指定本处室非本案调查人员担任</w:t>
      </w:r>
      <w:r>
        <w:rPr>
          <w:rFonts w:hint="default" w:ascii="Times New Roman" w:hAnsi="Times New Roman" w:eastAsia="仿宋_GB2312" w:cs="Times New Roman"/>
          <w:i w:val="0"/>
          <w:iCs w:val="0"/>
          <w:caps w:val="0"/>
          <w:spacing w:val="0"/>
          <w:sz w:val="32"/>
          <w:szCs w:val="32"/>
          <w:lang w:bidi="ar"/>
        </w:rPr>
        <w:t>，协助听证主持人工作。</w:t>
      </w:r>
    </w:p>
    <w:p w14:paraId="698DD7C0">
      <w:pPr>
        <w:spacing w:line="560" w:lineRule="exact"/>
        <w:ind w:firstLine="640" w:firstLineChars="200"/>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记录员</w:t>
      </w:r>
      <w:r>
        <w:rPr>
          <w:rFonts w:hint="default" w:ascii="Times New Roman" w:hAnsi="Times New Roman" w:eastAsia="仿宋_GB2312" w:cs="Times New Roman"/>
          <w:i w:val="0"/>
          <w:iCs w:val="0"/>
          <w:caps w:val="0"/>
          <w:spacing w:val="0"/>
          <w:sz w:val="32"/>
          <w:szCs w:val="32"/>
          <w:lang w:val="en-US" w:eastAsia="zh-CN" w:bidi="ar"/>
        </w:rPr>
        <w:t>由听证主持人指定非本案调查人员担任</w:t>
      </w:r>
      <w:r>
        <w:rPr>
          <w:rFonts w:hint="default" w:ascii="Times New Roman" w:hAnsi="Times New Roman" w:eastAsia="仿宋_GB2312" w:cs="Times New Roman"/>
          <w:i w:val="0"/>
          <w:iCs w:val="0"/>
          <w:caps w:val="0"/>
          <w:spacing w:val="0"/>
          <w:sz w:val="32"/>
          <w:szCs w:val="32"/>
          <w:lang w:bidi="ar"/>
        </w:rPr>
        <w:t>，负责听证笔录等</w:t>
      </w:r>
      <w:r>
        <w:rPr>
          <w:rFonts w:hint="default" w:ascii="Times New Roman" w:hAnsi="Times New Roman" w:eastAsia="仿宋_GB2312" w:cs="Times New Roman"/>
          <w:i w:val="0"/>
          <w:iCs w:val="0"/>
          <w:caps w:val="0"/>
          <w:spacing w:val="0"/>
          <w:sz w:val="32"/>
          <w:szCs w:val="32"/>
          <w:lang w:val="en-US" w:eastAsia="zh-CN" w:bidi="ar"/>
        </w:rPr>
        <w:t>具体</w:t>
      </w:r>
      <w:r>
        <w:rPr>
          <w:rFonts w:hint="default" w:ascii="Times New Roman" w:hAnsi="Times New Roman" w:eastAsia="仿宋_GB2312" w:cs="Times New Roman"/>
          <w:i w:val="0"/>
          <w:iCs w:val="0"/>
          <w:caps w:val="0"/>
          <w:spacing w:val="0"/>
          <w:sz w:val="32"/>
          <w:szCs w:val="32"/>
          <w:lang w:bidi="ar"/>
        </w:rPr>
        <w:t>工作。</w:t>
      </w:r>
    </w:p>
    <w:p w14:paraId="250C7DEC">
      <w:pPr>
        <w:spacing w:line="560" w:lineRule="exact"/>
        <w:ind w:firstLine="640" w:firstLineChars="200"/>
        <w:rPr>
          <w:rFonts w:hint="default" w:ascii="Times New Roman" w:hAnsi="Times New Roman" w:eastAsia="仿宋_GB2312" w:cs="Times New Roman"/>
          <w:i w:val="0"/>
          <w:iCs w:val="0"/>
          <w:caps w:val="0"/>
          <w:spacing w:val="0"/>
          <w:sz w:val="32"/>
          <w:szCs w:val="32"/>
          <w:lang w:bidi="ar"/>
        </w:rPr>
      </w:pPr>
      <w:r>
        <w:rPr>
          <w:rFonts w:hint="default" w:ascii="黑体" w:hAnsi="宋体" w:eastAsia="黑体" w:cs="黑体"/>
          <w:b w:val="0"/>
          <w:bCs w:val="0"/>
          <w:i w:val="0"/>
          <w:iCs w:val="0"/>
          <w:caps w:val="0"/>
          <w:spacing w:val="0"/>
          <w:kern w:val="0"/>
          <w:sz w:val="32"/>
          <w:szCs w:val="32"/>
          <w:lang w:bidi="ar"/>
        </w:rPr>
        <w:t>第</w:t>
      </w:r>
      <w:r>
        <w:rPr>
          <w:rFonts w:hint="eastAsia" w:ascii="黑体" w:hAnsi="宋体" w:eastAsia="黑体" w:cs="黑体"/>
          <w:b w:val="0"/>
          <w:bCs w:val="0"/>
          <w:i w:val="0"/>
          <w:iCs w:val="0"/>
          <w:caps w:val="0"/>
          <w:spacing w:val="0"/>
          <w:kern w:val="0"/>
          <w:sz w:val="32"/>
          <w:szCs w:val="32"/>
          <w:lang w:eastAsia="zh-CN" w:bidi="ar"/>
        </w:rPr>
        <w:t>七</w:t>
      </w:r>
      <w:r>
        <w:rPr>
          <w:rFonts w:hint="default" w:ascii="黑体" w:hAnsi="宋体" w:eastAsia="黑体" w:cs="黑体"/>
          <w:b w:val="0"/>
          <w:bCs w:val="0"/>
          <w:i w:val="0"/>
          <w:iCs w:val="0"/>
          <w:caps w:val="0"/>
          <w:spacing w:val="0"/>
          <w:kern w:val="0"/>
          <w:sz w:val="32"/>
          <w:szCs w:val="32"/>
          <w:lang w:bidi="ar"/>
        </w:rPr>
        <w:t>条</w:t>
      </w:r>
      <w:r>
        <w:rPr>
          <w:rFonts w:hint="default" w:ascii="Times New Roman" w:hAnsi="Times New Roman" w:eastAsia="仿宋_GB2312" w:cs="Times New Roman"/>
          <w:i w:val="0"/>
          <w:iCs w:val="0"/>
          <w:caps w:val="0"/>
          <w:spacing w:val="0"/>
          <w:sz w:val="32"/>
          <w:szCs w:val="32"/>
          <w:lang w:bidi="ar"/>
        </w:rPr>
        <w:t xml:space="preserve"> 听证主持人</w:t>
      </w:r>
      <w:r>
        <w:rPr>
          <w:rFonts w:hint="eastAsia" w:ascii="Times New Roman" w:hAnsi="Times New Roman" w:eastAsia="仿宋_GB2312" w:cs="Times New Roman"/>
          <w:i w:val="0"/>
          <w:iCs w:val="0"/>
          <w:caps w:val="0"/>
          <w:spacing w:val="0"/>
          <w:sz w:val="32"/>
          <w:szCs w:val="32"/>
          <w:lang w:eastAsia="zh-CN" w:bidi="ar"/>
        </w:rPr>
        <w:t>应当依法</w:t>
      </w:r>
      <w:r>
        <w:rPr>
          <w:rFonts w:hint="default" w:ascii="Times New Roman" w:hAnsi="Times New Roman" w:eastAsia="仿宋_GB2312" w:cs="Times New Roman"/>
          <w:i w:val="0"/>
          <w:iCs w:val="0"/>
          <w:caps w:val="0"/>
          <w:spacing w:val="0"/>
          <w:sz w:val="32"/>
          <w:szCs w:val="32"/>
          <w:lang w:bidi="ar"/>
        </w:rPr>
        <w:t>履行主持听证活动</w:t>
      </w:r>
      <w:r>
        <w:rPr>
          <w:rFonts w:hint="eastAsia" w:ascii="Times New Roman" w:hAnsi="Times New Roman" w:eastAsia="仿宋_GB2312" w:cs="Times New Roman"/>
          <w:i w:val="0"/>
          <w:iCs w:val="0"/>
          <w:caps w:val="0"/>
          <w:spacing w:val="0"/>
          <w:sz w:val="32"/>
          <w:szCs w:val="32"/>
          <w:lang w:eastAsia="zh-CN" w:bidi="ar"/>
        </w:rPr>
        <w:t>、</w:t>
      </w:r>
      <w:r>
        <w:rPr>
          <w:rFonts w:hint="default" w:ascii="Times New Roman" w:hAnsi="Times New Roman" w:eastAsia="仿宋_GB2312" w:cs="Times New Roman"/>
          <w:i w:val="0"/>
          <w:iCs w:val="0"/>
          <w:caps w:val="0"/>
          <w:spacing w:val="0"/>
          <w:sz w:val="32"/>
          <w:szCs w:val="32"/>
          <w:lang w:bidi="ar"/>
        </w:rPr>
        <w:t>维持听证秩序</w:t>
      </w:r>
      <w:r>
        <w:rPr>
          <w:rFonts w:hint="eastAsia" w:ascii="Times New Roman" w:hAnsi="Times New Roman" w:eastAsia="仿宋_GB2312" w:cs="Times New Roman"/>
          <w:i w:val="0"/>
          <w:iCs w:val="0"/>
          <w:caps w:val="0"/>
          <w:spacing w:val="0"/>
          <w:sz w:val="32"/>
          <w:szCs w:val="32"/>
          <w:lang w:eastAsia="zh-CN" w:bidi="ar"/>
        </w:rPr>
        <w:t>、</w:t>
      </w:r>
      <w:r>
        <w:rPr>
          <w:rFonts w:hint="default" w:ascii="Times New Roman" w:hAnsi="Times New Roman" w:eastAsia="仿宋_GB2312" w:cs="Times New Roman"/>
          <w:i w:val="0"/>
          <w:iCs w:val="0"/>
          <w:caps w:val="0"/>
          <w:spacing w:val="0"/>
          <w:sz w:val="32"/>
          <w:szCs w:val="32"/>
          <w:lang w:bidi="ar"/>
        </w:rPr>
        <w:t>审核听证笔录</w:t>
      </w:r>
      <w:r>
        <w:rPr>
          <w:rFonts w:hint="eastAsia" w:ascii="Times New Roman" w:hAnsi="Times New Roman" w:eastAsia="仿宋_GB2312" w:cs="Times New Roman"/>
          <w:i w:val="0"/>
          <w:iCs w:val="0"/>
          <w:caps w:val="0"/>
          <w:spacing w:val="0"/>
          <w:sz w:val="32"/>
          <w:szCs w:val="32"/>
          <w:lang w:eastAsia="zh-CN" w:bidi="ar"/>
        </w:rPr>
        <w:t>等</w:t>
      </w:r>
      <w:r>
        <w:rPr>
          <w:rFonts w:hint="default" w:ascii="Times New Roman" w:hAnsi="Times New Roman" w:eastAsia="仿宋_GB2312" w:cs="Times New Roman"/>
          <w:i w:val="0"/>
          <w:iCs w:val="0"/>
          <w:caps w:val="0"/>
          <w:spacing w:val="0"/>
          <w:sz w:val="32"/>
          <w:szCs w:val="32"/>
          <w:lang w:bidi="ar"/>
        </w:rPr>
        <w:t>职责。</w:t>
      </w:r>
    </w:p>
    <w:p w14:paraId="6386068E">
      <w:pPr>
        <w:spacing w:line="560" w:lineRule="exact"/>
        <w:ind w:firstLine="640" w:firstLineChars="200"/>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听证员协助听证主持人开展</w:t>
      </w:r>
      <w:r>
        <w:rPr>
          <w:rFonts w:hint="eastAsia" w:ascii="Times New Roman" w:hAnsi="Times New Roman" w:eastAsia="仿宋_GB2312" w:cs="Times New Roman"/>
          <w:i w:val="0"/>
          <w:iCs w:val="0"/>
          <w:caps w:val="0"/>
          <w:spacing w:val="0"/>
          <w:sz w:val="32"/>
          <w:szCs w:val="32"/>
          <w:lang w:eastAsia="zh-CN" w:bidi="ar"/>
        </w:rPr>
        <w:t>上述</w:t>
      </w:r>
      <w:r>
        <w:rPr>
          <w:rFonts w:hint="default" w:ascii="Times New Roman" w:hAnsi="Times New Roman" w:eastAsia="仿宋_GB2312" w:cs="Times New Roman"/>
          <w:i w:val="0"/>
          <w:iCs w:val="0"/>
          <w:caps w:val="0"/>
          <w:spacing w:val="0"/>
          <w:sz w:val="32"/>
          <w:szCs w:val="32"/>
          <w:lang w:bidi="ar"/>
        </w:rPr>
        <w:t>工作。</w:t>
      </w:r>
    </w:p>
    <w:p w14:paraId="6700A00A">
      <w:pPr>
        <w:spacing w:line="560" w:lineRule="exact"/>
        <w:ind w:firstLine="640" w:firstLineChars="200"/>
        <w:rPr>
          <w:rFonts w:hint="default" w:ascii="Times New Roman" w:hAnsi="Times New Roman" w:eastAsia="仿宋_GB2312" w:cs="Times New Roman"/>
          <w:i w:val="0"/>
          <w:iCs w:val="0"/>
          <w:caps w:val="0"/>
          <w:spacing w:val="0"/>
          <w:sz w:val="32"/>
          <w:szCs w:val="32"/>
          <w:lang w:val="en-US" w:eastAsia="zh-CN" w:bidi="ar"/>
        </w:rPr>
      </w:pPr>
      <w:r>
        <w:rPr>
          <w:rFonts w:hint="default" w:ascii="Times New Roman" w:hAnsi="Times New Roman" w:eastAsia="仿宋_GB2312" w:cs="Times New Roman"/>
          <w:i w:val="0"/>
          <w:iCs w:val="0"/>
          <w:caps w:val="0"/>
          <w:spacing w:val="0"/>
          <w:sz w:val="32"/>
          <w:szCs w:val="32"/>
          <w:lang w:val="en-US" w:eastAsia="zh-CN" w:bidi="ar"/>
        </w:rPr>
        <w:t>记录员</w:t>
      </w:r>
      <w:r>
        <w:rPr>
          <w:rFonts w:hint="eastAsia" w:ascii="Times New Roman" w:hAnsi="Times New Roman" w:eastAsia="仿宋_GB2312" w:cs="Times New Roman"/>
          <w:i w:val="0"/>
          <w:iCs w:val="0"/>
          <w:caps w:val="0"/>
          <w:spacing w:val="0"/>
          <w:sz w:val="32"/>
          <w:szCs w:val="32"/>
          <w:lang w:val="en-US" w:eastAsia="zh-CN" w:bidi="ar"/>
        </w:rPr>
        <w:t>负责</w:t>
      </w:r>
      <w:r>
        <w:rPr>
          <w:rFonts w:hint="default" w:ascii="Times New Roman" w:hAnsi="Times New Roman" w:eastAsia="仿宋_GB2312" w:cs="Times New Roman"/>
          <w:i w:val="0"/>
          <w:iCs w:val="0"/>
          <w:caps w:val="0"/>
          <w:spacing w:val="0"/>
          <w:sz w:val="32"/>
          <w:szCs w:val="32"/>
          <w:lang w:val="en-US" w:eastAsia="zh-CN" w:bidi="ar"/>
        </w:rPr>
        <w:t>查明听证参加人身份、</w:t>
      </w:r>
      <w:r>
        <w:rPr>
          <w:rFonts w:hint="eastAsia" w:ascii="Times New Roman" w:hAnsi="Times New Roman" w:eastAsia="仿宋_GB2312" w:cs="Times New Roman"/>
          <w:i w:val="0"/>
          <w:iCs w:val="0"/>
          <w:caps w:val="0"/>
          <w:spacing w:val="0"/>
          <w:sz w:val="32"/>
          <w:szCs w:val="32"/>
          <w:lang w:val="en-US" w:eastAsia="zh-CN" w:bidi="ar"/>
        </w:rPr>
        <w:t>检查开启录音录像设备并</w:t>
      </w:r>
      <w:r>
        <w:rPr>
          <w:rFonts w:hint="default" w:ascii="Times New Roman" w:hAnsi="Times New Roman" w:eastAsia="仿宋_GB2312" w:cs="Times New Roman"/>
          <w:i w:val="0"/>
          <w:iCs w:val="0"/>
          <w:caps w:val="0"/>
          <w:spacing w:val="0"/>
          <w:sz w:val="32"/>
          <w:szCs w:val="32"/>
          <w:lang w:val="en-US" w:eastAsia="zh-CN" w:bidi="ar"/>
        </w:rPr>
        <w:t>记录等具体工作。</w:t>
      </w:r>
    </w:p>
    <w:p w14:paraId="2BA9F294">
      <w:pPr>
        <w:spacing w:line="560" w:lineRule="exact"/>
        <w:ind w:firstLine="640" w:firstLineChars="200"/>
        <w:rPr>
          <w:rFonts w:hint="eastAsia" w:ascii="Times New Roman" w:hAnsi="Times New Roman" w:eastAsia="仿宋_GB2312" w:cs="Times New Roman"/>
          <w:i w:val="0"/>
          <w:iCs w:val="0"/>
          <w:caps w:val="0"/>
          <w:spacing w:val="0"/>
          <w:sz w:val="32"/>
          <w:szCs w:val="32"/>
          <w:lang w:eastAsia="zh-CN" w:bidi="ar"/>
        </w:rPr>
      </w:pPr>
      <w:r>
        <w:rPr>
          <w:rFonts w:hint="default" w:ascii="黑体" w:hAnsi="宋体" w:eastAsia="黑体" w:cs="黑体"/>
          <w:b w:val="0"/>
          <w:bCs w:val="0"/>
          <w:i w:val="0"/>
          <w:iCs w:val="0"/>
          <w:caps w:val="0"/>
          <w:spacing w:val="0"/>
          <w:kern w:val="0"/>
          <w:sz w:val="32"/>
          <w:szCs w:val="32"/>
          <w:lang w:bidi="ar"/>
        </w:rPr>
        <w:t>第</w:t>
      </w:r>
      <w:r>
        <w:rPr>
          <w:rFonts w:hint="eastAsia" w:ascii="黑体" w:hAnsi="宋体" w:eastAsia="黑体" w:cs="黑体"/>
          <w:b w:val="0"/>
          <w:bCs w:val="0"/>
          <w:i w:val="0"/>
          <w:iCs w:val="0"/>
          <w:caps w:val="0"/>
          <w:spacing w:val="0"/>
          <w:kern w:val="0"/>
          <w:sz w:val="32"/>
          <w:szCs w:val="32"/>
          <w:lang w:eastAsia="zh-CN" w:bidi="ar"/>
        </w:rPr>
        <w:t>八</w:t>
      </w:r>
      <w:r>
        <w:rPr>
          <w:rFonts w:hint="default" w:ascii="黑体" w:hAnsi="宋体" w:eastAsia="黑体" w:cs="黑体"/>
          <w:b w:val="0"/>
          <w:bCs w:val="0"/>
          <w:i w:val="0"/>
          <w:iCs w:val="0"/>
          <w:caps w:val="0"/>
          <w:spacing w:val="0"/>
          <w:kern w:val="0"/>
          <w:sz w:val="32"/>
          <w:szCs w:val="32"/>
          <w:lang w:bidi="ar"/>
        </w:rPr>
        <w:t>条</w:t>
      </w:r>
      <w:r>
        <w:rPr>
          <w:rFonts w:hint="default" w:ascii="Times New Roman" w:hAnsi="Times New Roman" w:eastAsia="仿宋_GB2312" w:cs="Times New Roman"/>
          <w:i w:val="0"/>
          <w:iCs w:val="0"/>
          <w:caps w:val="0"/>
          <w:spacing w:val="0"/>
          <w:sz w:val="32"/>
          <w:szCs w:val="32"/>
          <w:lang w:bidi="ar"/>
        </w:rPr>
        <w:t xml:space="preserve"> </w:t>
      </w:r>
      <w:r>
        <w:rPr>
          <w:rFonts w:hint="default" w:ascii="Times New Roman" w:hAnsi="Times New Roman" w:eastAsia="仿宋_GB2312" w:cs="Times New Roman"/>
          <w:i w:val="0"/>
          <w:iCs w:val="0"/>
          <w:caps w:val="0"/>
          <w:spacing w:val="0"/>
          <w:sz w:val="32"/>
          <w:szCs w:val="32"/>
          <w:lang w:eastAsia="zh-CN" w:bidi="ar"/>
        </w:rPr>
        <w:t>案涉</w:t>
      </w:r>
      <w:r>
        <w:rPr>
          <w:rFonts w:hint="eastAsia" w:ascii="Times New Roman" w:hAnsi="Times New Roman" w:eastAsia="仿宋_GB2312" w:cs="Times New Roman"/>
          <w:i w:val="0"/>
          <w:iCs w:val="0"/>
          <w:caps w:val="0"/>
          <w:spacing w:val="0"/>
          <w:sz w:val="32"/>
          <w:szCs w:val="32"/>
          <w:lang w:eastAsia="zh-CN" w:bidi="ar"/>
        </w:rPr>
        <w:t>执法</w:t>
      </w:r>
      <w:r>
        <w:rPr>
          <w:rFonts w:hint="default" w:ascii="Times New Roman" w:hAnsi="Times New Roman" w:eastAsia="仿宋_GB2312" w:cs="Times New Roman"/>
          <w:i w:val="0"/>
          <w:iCs w:val="0"/>
          <w:caps w:val="0"/>
          <w:spacing w:val="0"/>
          <w:sz w:val="32"/>
          <w:szCs w:val="32"/>
          <w:lang w:bidi="ar"/>
        </w:rPr>
        <w:t>机构应当</w:t>
      </w:r>
      <w:r>
        <w:rPr>
          <w:rFonts w:hint="eastAsia" w:ascii="Times New Roman" w:hAnsi="Times New Roman" w:eastAsia="仿宋_GB2312" w:cs="Times New Roman"/>
          <w:i w:val="0"/>
          <w:iCs w:val="0"/>
          <w:caps w:val="0"/>
          <w:spacing w:val="0"/>
          <w:sz w:val="32"/>
          <w:szCs w:val="32"/>
          <w:lang w:eastAsia="zh-CN" w:bidi="ar"/>
        </w:rPr>
        <w:t>履行下列职责：</w:t>
      </w:r>
    </w:p>
    <w:p w14:paraId="792AA898">
      <w:pPr>
        <w:spacing w:line="560" w:lineRule="exact"/>
        <w:ind w:firstLine="640" w:firstLineChars="200"/>
        <w:rPr>
          <w:rFonts w:hint="eastAsia" w:ascii="Times New Roman" w:hAnsi="Times New Roman" w:eastAsia="仿宋_GB2312" w:cs="Times New Roman"/>
          <w:i w:val="0"/>
          <w:iCs w:val="0"/>
          <w:caps w:val="0"/>
          <w:spacing w:val="0"/>
          <w:sz w:val="32"/>
          <w:szCs w:val="32"/>
          <w:lang w:eastAsia="zh-CN" w:bidi="ar"/>
        </w:rPr>
      </w:pPr>
      <w:r>
        <w:rPr>
          <w:rFonts w:hint="eastAsia" w:ascii="Times New Roman" w:hAnsi="Times New Roman" w:eastAsia="仿宋_GB2312" w:cs="Times New Roman"/>
          <w:i w:val="0"/>
          <w:iCs w:val="0"/>
          <w:caps w:val="0"/>
          <w:spacing w:val="0"/>
          <w:sz w:val="32"/>
          <w:szCs w:val="32"/>
          <w:lang w:eastAsia="zh-CN" w:bidi="ar"/>
        </w:rPr>
        <w:t>（一）指派案件调查人员</w:t>
      </w:r>
      <w:r>
        <w:rPr>
          <w:rFonts w:hint="default" w:ascii="Times New Roman" w:hAnsi="Times New Roman" w:eastAsia="仿宋_GB2312" w:cs="Times New Roman"/>
          <w:i w:val="0"/>
          <w:iCs w:val="0"/>
          <w:caps w:val="0"/>
          <w:spacing w:val="0"/>
          <w:sz w:val="32"/>
          <w:szCs w:val="32"/>
          <w:lang w:bidi="ar"/>
        </w:rPr>
        <w:t>参与听证</w:t>
      </w:r>
      <w:r>
        <w:rPr>
          <w:rFonts w:hint="eastAsia" w:ascii="Times New Roman" w:hAnsi="Times New Roman" w:eastAsia="仿宋_GB2312" w:cs="Times New Roman"/>
          <w:i w:val="0"/>
          <w:iCs w:val="0"/>
          <w:caps w:val="0"/>
          <w:spacing w:val="0"/>
          <w:sz w:val="32"/>
          <w:szCs w:val="32"/>
          <w:lang w:eastAsia="zh-CN" w:bidi="ar"/>
        </w:rPr>
        <w:t>；</w:t>
      </w:r>
    </w:p>
    <w:p w14:paraId="5835002D">
      <w:pPr>
        <w:spacing w:line="560" w:lineRule="exact"/>
        <w:ind w:firstLine="640" w:firstLineChars="200"/>
        <w:rPr>
          <w:rFonts w:hint="eastAsia" w:ascii="Times New Roman" w:hAnsi="Times New Roman" w:eastAsia="仿宋_GB2312" w:cs="Times New Roman"/>
          <w:i w:val="0"/>
          <w:iCs w:val="0"/>
          <w:caps w:val="0"/>
          <w:spacing w:val="0"/>
          <w:sz w:val="32"/>
          <w:szCs w:val="32"/>
          <w:lang w:eastAsia="zh-CN" w:bidi="ar"/>
        </w:rPr>
      </w:pPr>
      <w:r>
        <w:rPr>
          <w:rFonts w:hint="eastAsia" w:ascii="Times New Roman" w:hAnsi="Times New Roman" w:eastAsia="仿宋_GB2312" w:cs="Times New Roman"/>
          <w:i w:val="0"/>
          <w:iCs w:val="0"/>
          <w:caps w:val="0"/>
          <w:spacing w:val="0"/>
          <w:sz w:val="32"/>
          <w:szCs w:val="32"/>
          <w:lang w:eastAsia="zh-CN" w:bidi="ar"/>
        </w:rPr>
        <w:t>（二）在听证过程中，如实</w:t>
      </w:r>
      <w:r>
        <w:rPr>
          <w:rFonts w:hint="default" w:ascii="Times New Roman" w:hAnsi="Times New Roman" w:eastAsia="仿宋_GB2312" w:cs="Times New Roman"/>
          <w:i w:val="0"/>
          <w:iCs w:val="0"/>
          <w:caps w:val="0"/>
          <w:spacing w:val="0"/>
          <w:sz w:val="32"/>
          <w:szCs w:val="32"/>
          <w:lang w:bidi="ar"/>
        </w:rPr>
        <w:t>提出已掌握的事实</w:t>
      </w:r>
      <w:r>
        <w:rPr>
          <w:rFonts w:hint="eastAsia" w:ascii="Times New Roman" w:hAnsi="Times New Roman" w:eastAsia="仿宋_GB2312" w:cs="Times New Roman"/>
          <w:i w:val="0"/>
          <w:iCs w:val="0"/>
          <w:caps w:val="0"/>
          <w:spacing w:val="0"/>
          <w:sz w:val="32"/>
          <w:szCs w:val="32"/>
          <w:lang w:eastAsia="zh-CN" w:bidi="ar"/>
        </w:rPr>
        <w:t>、</w:t>
      </w:r>
      <w:r>
        <w:rPr>
          <w:rFonts w:hint="default" w:ascii="Times New Roman" w:hAnsi="Times New Roman" w:eastAsia="仿宋_GB2312" w:cs="Times New Roman"/>
          <w:i w:val="0"/>
          <w:iCs w:val="0"/>
          <w:caps w:val="0"/>
          <w:spacing w:val="0"/>
          <w:sz w:val="32"/>
          <w:szCs w:val="32"/>
          <w:lang w:bidi="ar"/>
        </w:rPr>
        <w:t>证据，拟作出行政处</w:t>
      </w:r>
      <w:r>
        <w:rPr>
          <w:rFonts w:hint="default" w:ascii="Times New Roman" w:hAnsi="Times New Roman" w:eastAsia="仿宋_GB2312" w:cs="Times New Roman"/>
          <w:i w:val="0"/>
          <w:iCs w:val="0"/>
          <w:caps w:val="0"/>
          <w:spacing w:val="0"/>
          <w:sz w:val="32"/>
          <w:szCs w:val="32"/>
          <w:lang w:val="en-US" w:eastAsia="zh-CN" w:bidi="ar"/>
        </w:rPr>
        <w:t>罚</w:t>
      </w:r>
      <w:r>
        <w:rPr>
          <w:rFonts w:hint="default" w:ascii="Times New Roman" w:hAnsi="Times New Roman" w:eastAsia="仿宋_GB2312" w:cs="Times New Roman"/>
          <w:i w:val="0"/>
          <w:iCs w:val="0"/>
          <w:caps w:val="0"/>
          <w:spacing w:val="0"/>
          <w:sz w:val="32"/>
          <w:szCs w:val="32"/>
          <w:lang w:bidi="ar"/>
        </w:rPr>
        <w:t>的理由</w:t>
      </w:r>
      <w:r>
        <w:rPr>
          <w:rFonts w:hint="eastAsia" w:ascii="Times New Roman" w:hAnsi="Times New Roman" w:eastAsia="仿宋_GB2312" w:cs="Times New Roman"/>
          <w:i w:val="0"/>
          <w:iCs w:val="0"/>
          <w:caps w:val="0"/>
          <w:spacing w:val="0"/>
          <w:sz w:val="32"/>
          <w:szCs w:val="32"/>
          <w:lang w:eastAsia="zh-CN" w:bidi="ar"/>
        </w:rPr>
        <w:t>、</w:t>
      </w:r>
      <w:r>
        <w:rPr>
          <w:rFonts w:hint="default" w:ascii="Times New Roman" w:hAnsi="Times New Roman" w:eastAsia="仿宋_GB2312" w:cs="Times New Roman"/>
          <w:i w:val="0"/>
          <w:iCs w:val="0"/>
          <w:caps w:val="0"/>
          <w:spacing w:val="0"/>
          <w:sz w:val="32"/>
          <w:szCs w:val="32"/>
          <w:lang w:bidi="ar"/>
        </w:rPr>
        <w:t>依据以及处罚意见</w:t>
      </w:r>
      <w:r>
        <w:rPr>
          <w:rFonts w:hint="eastAsia" w:ascii="Times New Roman" w:hAnsi="Times New Roman" w:eastAsia="仿宋_GB2312" w:cs="Times New Roman"/>
          <w:i w:val="0"/>
          <w:iCs w:val="0"/>
          <w:caps w:val="0"/>
          <w:spacing w:val="0"/>
          <w:sz w:val="32"/>
          <w:szCs w:val="32"/>
          <w:lang w:eastAsia="zh-CN" w:bidi="ar"/>
        </w:rPr>
        <w:t>，并配合质证、辩论等流程；</w:t>
      </w:r>
    </w:p>
    <w:p w14:paraId="720FAD21">
      <w:pPr>
        <w:spacing w:line="560" w:lineRule="exact"/>
        <w:ind w:firstLine="640" w:firstLineChars="200"/>
        <w:rPr>
          <w:rFonts w:hint="eastAsia" w:ascii="Times New Roman" w:hAnsi="Times New Roman" w:eastAsia="仿宋_GB2312" w:cs="Times New Roman"/>
          <w:i w:val="0"/>
          <w:iCs w:val="0"/>
          <w:caps w:val="0"/>
          <w:spacing w:val="0"/>
          <w:sz w:val="32"/>
          <w:szCs w:val="32"/>
          <w:lang w:eastAsia="zh-CN" w:bidi="ar"/>
        </w:rPr>
      </w:pPr>
      <w:r>
        <w:rPr>
          <w:rFonts w:hint="eastAsia" w:ascii="Times New Roman" w:hAnsi="Times New Roman" w:eastAsia="仿宋_GB2312" w:cs="Times New Roman"/>
          <w:i w:val="0"/>
          <w:iCs w:val="0"/>
          <w:caps w:val="0"/>
          <w:spacing w:val="0"/>
          <w:sz w:val="32"/>
          <w:szCs w:val="32"/>
          <w:lang w:eastAsia="zh-CN" w:bidi="ar"/>
        </w:rPr>
        <w:t>（三）必要时，指派或者聘请</w:t>
      </w:r>
      <w:r>
        <w:rPr>
          <w:rFonts w:hint="eastAsia" w:ascii="Times New Roman" w:hAnsi="Times New Roman" w:eastAsia="仿宋_GB2312" w:cs="Times New Roman"/>
          <w:i w:val="0"/>
          <w:iCs w:val="0"/>
          <w:caps w:val="0"/>
          <w:spacing w:val="0"/>
          <w:sz w:val="32"/>
          <w:szCs w:val="32"/>
          <w:highlight w:val="none"/>
          <w:lang w:eastAsia="zh-CN" w:bidi="ar"/>
        </w:rPr>
        <w:t>具有专门知识的人</w:t>
      </w:r>
      <w:r>
        <w:rPr>
          <w:rFonts w:hint="eastAsia" w:ascii="Times New Roman" w:hAnsi="Times New Roman" w:eastAsia="仿宋_GB2312" w:cs="Times New Roman"/>
          <w:i w:val="0"/>
          <w:iCs w:val="0"/>
          <w:caps w:val="0"/>
          <w:spacing w:val="0"/>
          <w:sz w:val="32"/>
          <w:szCs w:val="32"/>
          <w:lang w:eastAsia="zh-CN" w:bidi="ar"/>
        </w:rPr>
        <w:t>参与听证，提出意见；</w:t>
      </w:r>
    </w:p>
    <w:p w14:paraId="6341BCD7">
      <w:pPr>
        <w:spacing w:line="560" w:lineRule="exact"/>
        <w:ind w:firstLine="640" w:firstLineChars="200"/>
        <w:rPr>
          <w:rFonts w:hint="default" w:ascii="Times New Roman" w:hAnsi="Times New Roman" w:eastAsia="仿宋_GB2312" w:cs="Times New Roman"/>
          <w:b w:val="0"/>
          <w:bCs w:val="0"/>
          <w:i w:val="0"/>
          <w:iCs w:val="0"/>
          <w:caps w:val="0"/>
          <w:spacing w:val="0"/>
          <w:sz w:val="32"/>
          <w:szCs w:val="32"/>
          <w:lang w:val="en-US" w:eastAsia="zh-CN" w:bidi="ar"/>
        </w:rPr>
      </w:pPr>
      <w:r>
        <w:rPr>
          <w:rFonts w:hint="eastAsia" w:ascii="Times New Roman" w:hAnsi="Times New Roman" w:eastAsia="仿宋_GB2312" w:cs="Times New Roman"/>
          <w:i w:val="0"/>
          <w:iCs w:val="0"/>
          <w:caps w:val="0"/>
          <w:spacing w:val="0"/>
          <w:sz w:val="32"/>
          <w:szCs w:val="32"/>
          <w:lang w:eastAsia="zh-CN" w:bidi="ar"/>
        </w:rPr>
        <w:t>（四）</w:t>
      </w:r>
      <w:r>
        <w:rPr>
          <w:rFonts w:hint="default" w:ascii="Times New Roman" w:hAnsi="Times New Roman" w:eastAsia="仿宋_GB2312" w:cs="Times New Roman"/>
          <w:i w:val="0"/>
          <w:iCs w:val="0"/>
          <w:caps w:val="0"/>
          <w:spacing w:val="0"/>
          <w:sz w:val="32"/>
          <w:szCs w:val="32"/>
          <w:lang w:bidi="ar"/>
        </w:rPr>
        <w:t>配合</w:t>
      </w:r>
      <w:r>
        <w:rPr>
          <w:rFonts w:hint="eastAsia" w:ascii="Times New Roman" w:hAnsi="Times New Roman" w:eastAsia="仿宋_GB2312" w:cs="Times New Roman"/>
          <w:i w:val="0"/>
          <w:iCs w:val="0"/>
          <w:caps w:val="0"/>
          <w:spacing w:val="0"/>
          <w:sz w:val="32"/>
          <w:szCs w:val="32"/>
          <w:lang w:eastAsia="zh-CN" w:bidi="ar"/>
        </w:rPr>
        <w:t>厅</w:t>
      </w:r>
      <w:r>
        <w:rPr>
          <w:rFonts w:hint="default" w:ascii="Times New Roman" w:hAnsi="Times New Roman" w:eastAsia="仿宋_GB2312" w:cs="Times New Roman"/>
          <w:i w:val="0"/>
          <w:iCs w:val="0"/>
          <w:caps w:val="0"/>
          <w:spacing w:val="0"/>
          <w:sz w:val="32"/>
          <w:szCs w:val="32"/>
          <w:lang w:eastAsia="zh-CN" w:bidi="ar"/>
        </w:rPr>
        <w:t>法制机构</w:t>
      </w:r>
      <w:r>
        <w:rPr>
          <w:rFonts w:hint="default" w:ascii="Times New Roman" w:hAnsi="Times New Roman" w:eastAsia="仿宋_GB2312" w:cs="Times New Roman"/>
          <w:i w:val="0"/>
          <w:iCs w:val="0"/>
          <w:caps w:val="0"/>
          <w:spacing w:val="0"/>
          <w:sz w:val="32"/>
          <w:szCs w:val="32"/>
          <w:lang w:val="en-US" w:eastAsia="zh-CN" w:bidi="ar"/>
        </w:rPr>
        <w:t>完成</w:t>
      </w:r>
      <w:r>
        <w:rPr>
          <w:rFonts w:hint="eastAsia" w:ascii="Times New Roman" w:hAnsi="Times New Roman" w:eastAsia="仿宋_GB2312" w:cs="Times New Roman"/>
          <w:i w:val="0"/>
          <w:iCs w:val="0"/>
          <w:caps w:val="0"/>
          <w:spacing w:val="0"/>
          <w:sz w:val="32"/>
          <w:szCs w:val="32"/>
          <w:lang w:val="en-US" w:eastAsia="zh-CN" w:bidi="ar"/>
        </w:rPr>
        <w:t>其他</w:t>
      </w:r>
      <w:r>
        <w:rPr>
          <w:rFonts w:hint="default" w:ascii="Times New Roman" w:hAnsi="Times New Roman" w:eastAsia="仿宋_GB2312" w:cs="Times New Roman"/>
          <w:i w:val="0"/>
          <w:iCs w:val="0"/>
          <w:caps w:val="0"/>
          <w:spacing w:val="0"/>
          <w:sz w:val="32"/>
          <w:szCs w:val="32"/>
          <w:lang w:val="en-US" w:eastAsia="zh-CN" w:bidi="ar"/>
        </w:rPr>
        <w:t>听证工作。</w:t>
      </w:r>
    </w:p>
    <w:p w14:paraId="3BCFE008">
      <w:pPr>
        <w:spacing w:line="560" w:lineRule="exact"/>
        <w:ind w:firstLine="640" w:firstLineChars="200"/>
        <w:rPr>
          <w:rFonts w:hint="default" w:ascii="Times New Roman" w:hAnsi="Times New Roman" w:eastAsia="仿宋_GB2312" w:cs="Times New Roman"/>
          <w:i w:val="0"/>
          <w:iCs w:val="0"/>
          <w:caps w:val="0"/>
          <w:spacing w:val="0"/>
          <w:sz w:val="32"/>
          <w:szCs w:val="32"/>
          <w:lang w:val="en-US" w:eastAsia="zh-CN" w:bidi="ar"/>
        </w:rPr>
      </w:pPr>
      <w:r>
        <w:rPr>
          <w:rFonts w:hint="default" w:ascii="黑体" w:hAnsi="宋体" w:eastAsia="黑体" w:cs="黑体"/>
          <w:b w:val="0"/>
          <w:bCs w:val="0"/>
          <w:i w:val="0"/>
          <w:iCs w:val="0"/>
          <w:caps w:val="0"/>
          <w:spacing w:val="0"/>
          <w:kern w:val="0"/>
          <w:sz w:val="32"/>
          <w:szCs w:val="32"/>
          <w:lang w:val="en-US" w:eastAsia="zh-CN" w:bidi="ar"/>
        </w:rPr>
        <w:t>第九条</w:t>
      </w:r>
      <w:r>
        <w:rPr>
          <w:rFonts w:hint="default" w:ascii="Times New Roman" w:hAnsi="Times New Roman" w:eastAsia="仿宋_GB2312" w:cs="Times New Roman"/>
          <w:i w:val="0"/>
          <w:iCs w:val="0"/>
          <w:caps w:val="0"/>
          <w:spacing w:val="0"/>
          <w:sz w:val="32"/>
          <w:szCs w:val="32"/>
          <w:lang w:val="en-US" w:eastAsia="zh-CN" w:bidi="ar"/>
        </w:rPr>
        <w:t xml:space="preserve"> 听证参加人包括：当事人及其代理人、案件调查人员、第三人及其代理人、证人、鉴定人、翻译人员等有关人员。</w:t>
      </w:r>
    </w:p>
    <w:p w14:paraId="52E22AA7">
      <w:pPr>
        <w:spacing w:line="560" w:lineRule="exact"/>
        <w:ind w:firstLine="640" w:firstLineChars="200"/>
        <w:rPr>
          <w:rFonts w:hint="default" w:ascii="Times New Roman" w:hAnsi="Times New Roman" w:eastAsia="仿宋_GB2312" w:cs="Times New Roman"/>
          <w:i w:val="0"/>
          <w:iCs w:val="0"/>
          <w:caps w:val="0"/>
          <w:spacing w:val="0"/>
          <w:sz w:val="32"/>
          <w:szCs w:val="32"/>
          <w:lang w:val="en-US" w:eastAsia="zh-CN" w:bidi="ar"/>
        </w:rPr>
      </w:pPr>
      <w:r>
        <w:rPr>
          <w:rFonts w:hint="default" w:ascii="黑体" w:hAnsi="宋体" w:eastAsia="黑体" w:cs="黑体"/>
          <w:b w:val="0"/>
          <w:bCs w:val="0"/>
          <w:i w:val="0"/>
          <w:iCs w:val="0"/>
          <w:caps w:val="0"/>
          <w:spacing w:val="0"/>
          <w:kern w:val="0"/>
          <w:sz w:val="32"/>
          <w:szCs w:val="32"/>
          <w:lang w:val="en-US" w:eastAsia="zh-CN" w:bidi="ar"/>
        </w:rPr>
        <w:t>第十条</w:t>
      </w:r>
      <w:r>
        <w:rPr>
          <w:rFonts w:hint="default" w:ascii="Times New Roman" w:hAnsi="Times New Roman" w:eastAsia="仿宋_GB2312" w:cs="Times New Roman"/>
          <w:i w:val="0"/>
          <w:iCs w:val="0"/>
          <w:caps w:val="0"/>
          <w:spacing w:val="0"/>
          <w:sz w:val="32"/>
          <w:szCs w:val="32"/>
          <w:lang w:val="en-US" w:eastAsia="zh-CN" w:bidi="ar"/>
        </w:rPr>
        <w:t xml:space="preserve"> 当事人可以亲自参加听证，也可以委托</w:t>
      </w:r>
      <w:r>
        <w:rPr>
          <w:rFonts w:hint="eastAsia" w:ascii="仿宋_GB2312" w:hAnsi="仿宋_GB2312" w:eastAsia="仿宋_GB2312" w:cs="仿宋_GB2312"/>
          <w:i w:val="0"/>
          <w:iCs w:val="0"/>
          <w:caps w:val="0"/>
          <w:color w:val="auto"/>
          <w:spacing w:val="0"/>
          <w:kern w:val="0"/>
          <w:sz w:val="32"/>
          <w:szCs w:val="32"/>
          <w:lang w:val="en-US" w:eastAsia="en-US" w:bidi="ar"/>
        </w:rPr>
        <w:t>1</w:t>
      </w:r>
      <w:r>
        <w:rPr>
          <w:rFonts w:hint="default" w:ascii="Times New Roman" w:hAnsi="Times New Roman" w:eastAsia="仿宋_GB2312" w:cs="Times New Roman"/>
          <w:i w:val="0"/>
          <w:iCs w:val="0"/>
          <w:caps w:val="0"/>
          <w:spacing w:val="0"/>
          <w:sz w:val="32"/>
          <w:szCs w:val="32"/>
          <w:lang w:val="en-US" w:eastAsia="zh-CN" w:bidi="ar"/>
        </w:rPr>
        <w:t>至</w:t>
      </w:r>
      <w:r>
        <w:rPr>
          <w:rFonts w:hint="eastAsia" w:ascii="仿宋_GB2312" w:hAnsi="仿宋_GB2312" w:eastAsia="仿宋_GB2312" w:cs="仿宋_GB2312"/>
          <w:i w:val="0"/>
          <w:iCs w:val="0"/>
          <w:caps w:val="0"/>
          <w:color w:val="auto"/>
          <w:spacing w:val="0"/>
          <w:kern w:val="0"/>
          <w:sz w:val="32"/>
          <w:szCs w:val="32"/>
          <w:lang w:val="en-US" w:eastAsia="en-US" w:bidi="ar"/>
        </w:rPr>
        <w:t>2</w:t>
      </w:r>
      <w:r>
        <w:rPr>
          <w:rFonts w:hint="default" w:ascii="Times New Roman" w:hAnsi="Times New Roman" w:eastAsia="仿宋_GB2312" w:cs="Times New Roman"/>
          <w:i w:val="0"/>
          <w:iCs w:val="0"/>
          <w:caps w:val="0"/>
          <w:spacing w:val="0"/>
          <w:sz w:val="32"/>
          <w:szCs w:val="32"/>
          <w:lang w:val="en-US" w:eastAsia="zh-CN" w:bidi="ar"/>
        </w:rPr>
        <w:t>名代理人参加听证。当事人委托代理人参加听证的，应当在举行听证日前向</w:t>
      </w:r>
      <w:r>
        <w:rPr>
          <w:rFonts w:hint="eastAsia" w:ascii="Times New Roman" w:hAnsi="Times New Roman" w:eastAsia="仿宋_GB2312" w:cs="Times New Roman"/>
          <w:i w:val="0"/>
          <w:iCs w:val="0"/>
          <w:caps w:val="0"/>
          <w:spacing w:val="0"/>
          <w:sz w:val="32"/>
          <w:szCs w:val="32"/>
          <w:lang w:val="en-US" w:eastAsia="zh-CN" w:bidi="ar"/>
        </w:rPr>
        <w:t>厅</w:t>
      </w:r>
      <w:r>
        <w:rPr>
          <w:rFonts w:hint="default" w:ascii="Times New Roman" w:hAnsi="Times New Roman" w:eastAsia="仿宋_GB2312" w:cs="Times New Roman"/>
          <w:i w:val="0"/>
          <w:iCs w:val="0"/>
          <w:caps w:val="0"/>
          <w:spacing w:val="0"/>
          <w:sz w:val="32"/>
          <w:szCs w:val="32"/>
          <w:lang w:val="en-US" w:eastAsia="zh-CN" w:bidi="ar"/>
        </w:rPr>
        <w:t>法制机构提交委托人签名或盖章的授权委托书及委托代理人的身份证明文件。授权委托书应当载明委托事项及权限。委托代理人代为撤回听证申请或者明确放弃听证权利的，应当有委托人的明确授权。</w:t>
      </w:r>
    </w:p>
    <w:p w14:paraId="6755CDCE">
      <w:pPr>
        <w:spacing w:line="560" w:lineRule="exact"/>
        <w:ind w:firstLine="640" w:firstLineChars="200"/>
        <w:rPr>
          <w:rFonts w:hint="default" w:ascii="Times New Roman" w:hAnsi="Times New Roman" w:eastAsia="仿宋_GB2312" w:cs="Times New Roman"/>
          <w:i w:val="0"/>
          <w:iCs w:val="0"/>
          <w:caps w:val="0"/>
          <w:spacing w:val="0"/>
          <w:sz w:val="32"/>
          <w:szCs w:val="32"/>
          <w:lang w:bidi="ar"/>
        </w:rPr>
      </w:pPr>
      <w:r>
        <w:rPr>
          <w:rFonts w:hint="default" w:ascii="黑体" w:hAnsi="宋体" w:eastAsia="黑体" w:cs="黑体"/>
          <w:b w:val="0"/>
          <w:bCs w:val="0"/>
          <w:i w:val="0"/>
          <w:iCs w:val="0"/>
          <w:caps w:val="0"/>
          <w:spacing w:val="0"/>
          <w:kern w:val="0"/>
          <w:sz w:val="32"/>
          <w:szCs w:val="32"/>
          <w:lang w:bidi="ar"/>
        </w:rPr>
        <w:t>第十一条</w:t>
      </w:r>
      <w:r>
        <w:rPr>
          <w:rFonts w:hint="default" w:ascii="Times New Roman" w:hAnsi="Times New Roman" w:eastAsia="仿宋_GB2312" w:cs="Times New Roman"/>
          <w:i w:val="0"/>
          <w:iCs w:val="0"/>
          <w:caps w:val="0"/>
          <w:spacing w:val="0"/>
          <w:sz w:val="32"/>
          <w:szCs w:val="32"/>
          <w:lang w:bidi="ar"/>
        </w:rPr>
        <w:t xml:space="preserve"> 当事人认为听证</w:t>
      </w:r>
      <w:r>
        <w:rPr>
          <w:rFonts w:hint="eastAsia" w:ascii="Times New Roman" w:hAnsi="Times New Roman" w:eastAsia="仿宋_GB2312" w:cs="Times New Roman"/>
          <w:i w:val="0"/>
          <w:iCs w:val="0"/>
          <w:caps w:val="0"/>
          <w:spacing w:val="0"/>
          <w:sz w:val="32"/>
          <w:szCs w:val="32"/>
          <w:lang w:eastAsia="zh-CN" w:bidi="ar"/>
        </w:rPr>
        <w:t>人</w:t>
      </w:r>
      <w:r>
        <w:rPr>
          <w:rFonts w:hint="default" w:ascii="Times New Roman" w:hAnsi="Times New Roman" w:eastAsia="仿宋_GB2312" w:cs="Times New Roman"/>
          <w:i w:val="0"/>
          <w:iCs w:val="0"/>
          <w:caps w:val="0"/>
          <w:spacing w:val="0"/>
          <w:sz w:val="32"/>
          <w:szCs w:val="32"/>
          <w:lang w:bidi="ar"/>
        </w:rPr>
        <w:t>员</w:t>
      </w:r>
      <w:r>
        <w:rPr>
          <w:rFonts w:hint="eastAsia" w:ascii="Times New Roman" w:hAnsi="Times New Roman" w:eastAsia="仿宋_GB2312" w:cs="Times New Roman"/>
          <w:i w:val="0"/>
          <w:iCs w:val="0"/>
          <w:caps w:val="0"/>
          <w:spacing w:val="0"/>
          <w:sz w:val="32"/>
          <w:szCs w:val="32"/>
          <w:lang w:eastAsia="zh-CN" w:bidi="ar"/>
        </w:rPr>
        <w:t>、鉴定人、翻译人员与</w:t>
      </w:r>
      <w:r>
        <w:rPr>
          <w:rFonts w:hint="default" w:ascii="Times New Roman" w:hAnsi="Times New Roman" w:eastAsia="仿宋_GB2312" w:cs="Times New Roman"/>
          <w:i w:val="0"/>
          <w:iCs w:val="0"/>
          <w:caps w:val="0"/>
          <w:spacing w:val="0"/>
          <w:sz w:val="32"/>
          <w:szCs w:val="32"/>
          <w:lang w:bidi="ar"/>
        </w:rPr>
        <w:t>本案有直接利害关系</w:t>
      </w:r>
      <w:r>
        <w:rPr>
          <w:rFonts w:hint="eastAsia" w:ascii="Times New Roman" w:hAnsi="Times New Roman" w:eastAsia="仿宋_GB2312" w:cs="Times New Roman"/>
          <w:i w:val="0"/>
          <w:iCs w:val="0"/>
          <w:caps w:val="0"/>
          <w:spacing w:val="0"/>
          <w:sz w:val="32"/>
          <w:szCs w:val="32"/>
          <w:lang w:eastAsia="zh-CN" w:bidi="ar"/>
        </w:rPr>
        <w:t>或者</w:t>
      </w:r>
      <w:r>
        <w:rPr>
          <w:rFonts w:hint="default" w:ascii="Times New Roman" w:hAnsi="Times New Roman" w:eastAsia="仿宋_GB2312" w:cs="Times New Roman"/>
          <w:i w:val="0"/>
          <w:iCs w:val="0"/>
          <w:caps w:val="0"/>
          <w:spacing w:val="0"/>
          <w:sz w:val="32"/>
          <w:szCs w:val="32"/>
          <w:lang w:bidi="ar"/>
        </w:rPr>
        <w:t>其他关系可能影响公正听证的</w:t>
      </w:r>
      <w:r>
        <w:rPr>
          <w:rFonts w:hint="eastAsia" w:ascii="Times New Roman" w:hAnsi="Times New Roman" w:eastAsia="仿宋_GB2312" w:cs="Times New Roman"/>
          <w:i w:val="0"/>
          <w:iCs w:val="0"/>
          <w:caps w:val="0"/>
          <w:spacing w:val="0"/>
          <w:sz w:val="32"/>
          <w:szCs w:val="32"/>
          <w:lang w:eastAsia="zh-CN" w:bidi="ar"/>
        </w:rPr>
        <w:t>，有权申请回避</w:t>
      </w:r>
      <w:r>
        <w:rPr>
          <w:rFonts w:hint="default" w:ascii="Times New Roman" w:hAnsi="Times New Roman" w:eastAsia="仿宋_GB2312" w:cs="Times New Roman"/>
          <w:i w:val="0"/>
          <w:iCs w:val="0"/>
          <w:caps w:val="0"/>
          <w:spacing w:val="0"/>
          <w:sz w:val="32"/>
          <w:szCs w:val="32"/>
          <w:lang w:bidi="ar"/>
        </w:rPr>
        <w:t>。</w:t>
      </w:r>
    </w:p>
    <w:p w14:paraId="6CE62E1E">
      <w:pPr>
        <w:spacing w:line="560" w:lineRule="exact"/>
        <w:ind w:firstLine="640" w:firstLineChars="200"/>
        <w:rPr>
          <w:rFonts w:hint="default" w:ascii="Times New Roman" w:hAnsi="Times New Roman" w:eastAsia="仿宋_GB2312" w:cs="Times New Roman"/>
          <w:i w:val="0"/>
          <w:iCs w:val="0"/>
          <w:caps w:val="0"/>
          <w:spacing w:val="0"/>
          <w:sz w:val="32"/>
          <w:szCs w:val="32"/>
          <w:lang w:val="en-US" w:eastAsia="zh-CN" w:bidi="ar"/>
        </w:rPr>
      </w:pPr>
      <w:r>
        <w:rPr>
          <w:rFonts w:hint="default" w:ascii="Times New Roman" w:hAnsi="Times New Roman" w:eastAsia="仿宋_GB2312" w:cs="Times New Roman"/>
          <w:i w:val="0"/>
          <w:iCs w:val="0"/>
          <w:caps w:val="0"/>
          <w:spacing w:val="0"/>
          <w:sz w:val="32"/>
          <w:szCs w:val="32"/>
          <w:lang w:val="en-US" w:eastAsia="zh-CN" w:bidi="ar"/>
        </w:rPr>
        <w:t>听证人员、鉴定人、翻译人员认为自己与本案有直接利害关系或其他关系可能影响公正听证的，应当主动提出回避。</w:t>
      </w:r>
    </w:p>
    <w:p w14:paraId="1B3720BE">
      <w:pPr>
        <w:spacing w:line="560" w:lineRule="exact"/>
        <w:ind w:firstLine="640" w:firstLineChars="200"/>
        <w:rPr>
          <w:rFonts w:hint="default" w:ascii="Times New Roman" w:hAnsi="Times New Roman" w:eastAsia="仿宋_GB2312" w:cs="Times New Roman"/>
          <w:i w:val="0"/>
          <w:iCs w:val="0"/>
          <w:caps w:val="0"/>
          <w:spacing w:val="0"/>
          <w:sz w:val="32"/>
          <w:szCs w:val="32"/>
          <w:lang w:bidi="ar"/>
        </w:rPr>
      </w:pPr>
      <w:r>
        <w:rPr>
          <w:rFonts w:hint="default" w:ascii="黑体" w:hAnsi="宋体" w:eastAsia="黑体" w:cs="黑体"/>
          <w:b w:val="0"/>
          <w:bCs w:val="0"/>
          <w:i w:val="0"/>
          <w:iCs w:val="0"/>
          <w:caps w:val="0"/>
          <w:spacing w:val="0"/>
          <w:kern w:val="0"/>
          <w:sz w:val="32"/>
          <w:szCs w:val="32"/>
          <w:lang w:bidi="ar"/>
        </w:rPr>
        <w:t>第十二条</w:t>
      </w:r>
      <w:r>
        <w:rPr>
          <w:rFonts w:hint="default" w:ascii="Times New Roman" w:hAnsi="Times New Roman" w:eastAsia="仿宋_GB2312" w:cs="Times New Roman"/>
          <w:i w:val="0"/>
          <w:iCs w:val="0"/>
          <w:caps w:val="0"/>
          <w:spacing w:val="0"/>
          <w:sz w:val="32"/>
          <w:szCs w:val="32"/>
          <w:lang w:bidi="ar"/>
        </w:rPr>
        <w:t xml:space="preserve"> 当事人申请回避，应当在听证开始前提出，并说明理由。</w:t>
      </w:r>
    </w:p>
    <w:p w14:paraId="32144FC2">
      <w:pPr>
        <w:spacing w:line="560" w:lineRule="exact"/>
        <w:ind w:firstLine="640" w:firstLineChars="200"/>
        <w:rPr>
          <w:rFonts w:hint="default" w:ascii="Times New Roman" w:hAnsi="Times New Roman" w:eastAsia="仿宋_GB2312" w:cs="Times New Roman"/>
          <w:i w:val="0"/>
          <w:iCs w:val="0"/>
          <w:caps w:val="0"/>
          <w:spacing w:val="0"/>
          <w:sz w:val="32"/>
          <w:szCs w:val="32"/>
          <w:lang w:eastAsia="zh-CN" w:bidi="ar"/>
        </w:rPr>
      </w:pPr>
      <w:r>
        <w:rPr>
          <w:rFonts w:hint="default" w:ascii="Times New Roman" w:hAnsi="Times New Roman" w:eastAsia="仿宋_GB2312" w:cs="Times New Roman"/>
          <w:i w:val="0"/>
          <w:iCs w:val="0"/>
          <w:caps w:val="0"/>
          <w:spacing w:val="0"/>
          <w:sz w:val="32"/>
          <w:szCs w:val="32"/>
          <w:lang w:bidi="ar"/>
        </w:rPr>
        <w:t>听证主持人的回避，由分管厅法</w:t>
      </w:r>
      <w:r>
        <w:rPr>
          <w:rFonts w:hint="default" w:ascii="Times New Roman" w:hAnsi="Times New Roman" w:eastAsia="仿宋_GB2312" w:cs="Times New Roman"/>
          <w:i w:val="0"/>
          <w:iCs w:val="0"/>
          <w:caps w:val="0"/>
          <w:spacing w:val="0"/>
          <w:sz w:val="32"/>
          <w:szCs w:val="32"/>
          <w:lang w:eastAsia="zh-CN" w:bidi="ar"/>
        </w:rPr>
        <w:t>制机构</w:t>
      </w:r>
      <w:r>
        <w:rPr>
          <w:rFonts w:hint="default" w:ascii="Times New Roman" w:hAnsi="Times New Roman" w:eastAsia="仿宋_GB2312" w:cs="Times New Roman"/>
          <w:i w:val="0"/>
          <w:iCs w:val="0"/>
          <w:caps w:val="0"/>
          <w:spacing w:val="0"/>
          <w:sz w:val="32"/>
          <w:szCs w:val="32"/>
          <w:lang w:bidi="ar"/>
        </w:rPr>
        <w:t>的负责人决定</w:t>
      </w:r>
      <w:r>
        <w:rPr>
          <w:rFonts w:hint="default" w:ascii="Times New Roman" w:hAnsi="Times New Roman" w:eastAsia="仿宋_GB2312" w:cs="Times New Roman"/>
          <w:i w:val="0"/>
          <w:iCs w:val="0"/>
          <w:caps w:val="0"/>
          <w:spacing w:val="0"/>
          <w:sz w:val="32"/>
          <w:szCs w:val="32"/>
          <w:lang w:eastAsia="zh-CN" w:bidi="ar"/>
        </w:rPr>
        <w:t>。</w:t>
      </w:r>
    </w:p>
    <w:p w14:paraId="740DEAB9">
      <w:pPr>
        <w:spacing w:line="560" w:lineRule="exact"/>
        <w:ind w:firstLine="640" w:firstLineChars="200"/>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听证员的回避，由</w:t>
      </w:r>
      <w:r>
        <w:rPr>
          <w:rFonts w:hint="eastAsia" w:ascii="Times New Roman" w:hAnsi="Times New Roman" w:eastAsia="仿宋_GB2312" w:cs="Times New Roman"/>
          <w:i w:val="0"/>
          <w:iCs w:val="0"/>
          <w:caps w:val="0"/>
          <w:spacing w:val="0"/>
          <w:sz w:val="32"/>
          <w:szCs w:val="32"/>
          <w:lang w:eastAsia="zh-CN" w:bidi="ar"/>
        </w:rPr>
        <w:t>厅</w:t>
      </w:r>
      <w:r>
        <w:rPr>
          <w:rFonts w:hint="default" w:ascii="Times New Roman" w:hAnsi="Times New Roman" w:eastAsia="仿宋_GB2312" w:cs="Times New Roman"/>
          <w:i w:val="0"/>
          <w:iCs w:val="0"/>
          <w:caps w:val="0"/>
          <w:spacing w:val="0"/>
          <w:sz w:val="32"/>
          <w:szCs w:val="32"/>
          <w:lang w:eastAsia="zh-CN" w:bidi="ar"/>
        </w:rPr>
        <w:t>法制机构负责人</w:t>
      </w:r>
      <w:r>
        <w:rPr>
          <w:rFonts w:hint="default" w:ascii="Times New Roman" w:hAnsi="Times New Roman" w:eastAsia="仿宋_GB2312" w:cs="Times New Roman"/>
          <w:i w:val="0"/>
          <w:iCs w:val="0"/>
          <w:caps w:val="0"/>
          <w:spacing w:val="0"/>
          <w:sz w:val="32"/>
          <w:szCs w:val="32"/>
          <w:lang w:bidi="ar"/>
        </w:rPr>
        <w:t>决定。</w:t>
      </w:r>
    </w:p>
    <w:p w14:paraId="632F3B22">
      <w:pPr>
        <w:spacing w:line="560" w:lineRule="exact"/>
        <w:ind w:firstLine="640" w:firstLineChars="200"/>
        <w:rPr>
          <w:rFonts w:hint="default" w:ascii="Times New Roman" w:hAnsi="Times New Roman" w:eastAsia="仿宋_GB2312" w:cs="Times New Roman"/>
          <w:i w:val="0"/>
          <w:iCs w:val="0"/>
          <w:caps w:val="0"/>
          <w:spacing w:val="0"/>
          <w:sz w:val="32"/>
          <w:szCs w:val="32"/>
          <w:lang w:val="en-US" w:eastAsia="zh-CN" w:bidi="ar"/>
        </w:rPr>
      </w:pPr>
      <w:r>
        <w:rPr>
          <w:rFonts w:hint="default" w:ascii="Times New Roman" w:hAnsi="Times New Roman" w:eastAsia="仿宋_GB2312" w:cs="Times New Roman"/>
          <w:i w:val="0"/>
          <w:iCs w:val="0"/>
          <w:caps w:val="0"/>
          <w:spacing w:val="0"/>
          <w:sz w:val="32"/>
          <w:szCs w:val="32"/>
          <w:lang w:val="en-US" w:eastAsia="zh-CN" w:bidi="ar"/>
        </w:rPr>
        <w:t>记录员、鉴定人、翻译人员的回避，由听证主持人决定。</w:t>
      </w:r>
    </w:p>
    <w:p w14:paraId="4074BD38">
      <w:pPr>
        <w:spacing w:line="560" w:lineRule="exact"/>
        <w:ind w:firstLine="640" w:firstLineChars="200"/>
        <w:rPr>
          <w:rFonts w:hint="default" w:ascii="Times New Roman" w:hAnsi="Times New Roman" w:eastAsia="仿宋_GB2312" w:cs="Times New Roman"/>
          <w:i w:val="0"/>
          <w:iCs w:val="0"/>
          <w:caps w:val="0"/>
          <w:spacing w:val="0"/>
          <w:sz w:val="32"/>
          <w:szCs w:val="32"/>
          <w:lang w:val="en-US" w:eastAsia="zh-CN" w:bidi="ar"/>
        </w:rPr>
      </w:pPr>
    </w:p>
    <w:p w14:paraId="39575B16">
      <w:pPr>
        <w:numPr>
          <w:ilvl w:val="0"/>
          <w:numId w:val="0"/>
        </w:numPr>
        <w:spacing w:line="560" w:lineRule="exact"/>
        <w:ind w:leftChars="0"/>
        <w:jc w:val="center"/>
        <w:rPr>
          <w:rFonts w:hint="default" w:ascii="黑体" w:hAnsi="宋体" w:eastAsia="黑体" w:cs="黑体"/>
          <w:b w:val="0"/>
          <w:bCs w:val="0"/>
          <w:i w:val="0"/>
          <w:iCs w:val="0"/>
          <w:caps w:val="0"/>
          <w:spacing w:val="0"/>
          <w:kern w:val="0"/>
          <w:sz w:val="32"/>
          <w:szCs w:val="32"/>
          <w:lang w:bidi="ar"/>
        </w:rPr>
      </w:pPr>
      <w:r>
        <w:rPr>
          <w:rFonts w:hint="eastAsia" w:ascii="黑体" w:hAnsi="宋体" w:eastAsia="黑体" w:cs="黑体"/>
          <w:b w:val="0"/>
          <w:bCs w:val="0"/>
          <w:i w:val="0"/>
          <w:iCs w:val="0"/>
          <w:caps w:val="0"/>
          <w:spacing w:val="0"/>
          <w:kern w:val="0"/>
          <w:sz w:val="32"/>
          <w:szCs w:val="32"/>
          <w:lang w:eastAsia="zh-CN" w:bidi="ar"/>
        </w:rPr>
        <w:t>第三章</w:t>
      </w:r>
      <w:r>
        <w:rPr>
          <w:rFonts w:hint="eastAsia" w:ascii="黑体" w:hAnsi="宋体" w:eastAsia="黑体" w:cs="黑体"/>
          <w:b w:val="0"/>
          <w:bCs w:val="0"/>
          <w:i w:val="0"/>
          <w:iCs w:val="0"/>
          <w:caps w:val="0"/>
          <w:spacing w:val="0"/>
          <w:kern w:val="0"/>
          <w:sz w:val="32"/>
          <w:szCs w:val="32"/>
          <w:lang w:val="en-US" w:eastAsia="zh-CN" w:bidi="ar"/>
        </w:rPr>
        <w:t xml:space="preserve"> </w:t>
      </w:r>
      <w:r>
        <w:rPr>
          <w:rFonts w:hint="default" w:ascii="黑体" w:hAnsi="宋体" w:eastAsia="黑体" w:cs="黑体"/>
          <w:b w:val="0"/>
          <w:bCs w:val="0"/>
          <w:i w:val="0"/>
          <w:iCs w:val="0"/>
          <w:caps w:val="0"/>
          <w:spacing w:val="0"/>
          <w:kern w:val="0"/>
          <w:sz w:val="32"/>
          <w:szCs w:val="32"/>
          <w:lang w:bidi="ar"/>
        </w:rPr>
        <w:t>听证范围</w:t>
      </w:r>
    </w:p>
    <w:p w14:paraId="0559B736">
      <w:pPr>
        <w:numPr>
          <w:ilvl w:val="0"/>
          <w:numId w:val="0"/>
        </w:numPr>
        <w:spacing w:line="560" w:lineRule="exact"/>
        <w:ind w:leftChars="0"/>
        <w:jc w:val="both"/>
        <w:rPr>
          <w:rFonts w:hint="default" w:ascii="黑体" w:hAnsi="宋体" w:eastAsia="黑体" w:cs="黑体"/>
          <w:b w:val="0"/>
          <w:bCs w:val="0"/>
          <w:i w:val="0"/>
          <w:iCs w:val="0"/>
          <w:caps w:val="0"/>
          <w:spacing w:val="0"/>
          <w:kern w:val="0"/>
          <w:sz w:val="32"/>
          <w:szCs w:val="32"/>
          <w:lang w:val="en-US" w:eastAsia="zh-CN" w:bidi="ar"/>
        </w:rPr>
      </w:pPr>
    </w:p>
    <w:p w14:paraId="7FEA7A4D">
      <w:pPr>
        <w:spacing w:line="560" w:lineRule="exact"/>
        <w:ind w:firstLine="640" w:firstLineChars="200"/>
        <w:rPr>
          <w:rFonts w:hint="default" w:ascii="Times New Roman" w:hAnsi="Times New Roman" w:eastAsia="仿宋_GB2312" w:cs="Times New Roman"/>
          <w:i w:val="0"/>
          <w:iCs w:val="0"/>
          <w:caps w:val="0"/>
          <w:spacing w:val="0"/>
          <w:sz w:val="32"/>
          <w:szCs w:val="32"/>
          <w:lang w:bidi="ar"/>
        </w:rPr>
      </w:pPr>
      <w:r>
        <w:rPr>
          <w:rFonts w:hint="default" w:ascii="黑体" w:hAnsi="宋体" w:eastAsia="黑体" w:cs="黑体"/>
          <w:b w:val="0"/>
          <w:bCs w:val="0"/>
          <w:i w:val="0"/>
          <w:iCs w:val="0"/>
          <w:caps w:val="0"/>
          <w:spacing w:val="0"/>
          <w:kern w:val="0"/>
          <w:sz w:val="32"/>
          <w:szCs w:val="32"/>
          <w:lang w:bidi="ar"/>
        </w:rPr>
        <w:t>第十三条</w:t>
      </w:r>
      <w:r>
        <w:rPr>
          <w:rFonts w:hint="default" w:ascii="Times New Roman" w:hAnsi="Times New Roman" w:eastAsia="仿宋_GB2312" w:cs="Times New Roman"/>
          <w:i w:val="0"/>
          <w:iCs w:val="0"/>
          <w:caps w:val="0"/>
          <w:spacing w:val="0"/>
          <w:sz w:val="32"/>
          <w:szCs w:val="32"/>
          <w:lang w:bidi="ar"/>
        </w:rPr>
        <w:t xml:space="preserve"> </w:t>
      </w:r>
      <w:r>
        <w:rPr>
          <w:rFonts w:hint="eastAsia" w:ascii="Times New Roman" w:hAnsi="Times New Roman" w:eastAsia="仿宋_GB2312" w:cs="Times New Roman"/>
          <w:i w:val="0"/>
          <w:iCs w:val="0"/>
          <w:caps w:val="0"/>
          <w:spacing w:val="0"/>
          <w:sz w:val="32"/>
          <w:szCs w:val="32"/>
          <w:lang w:eastAsia="zh-CN" w:bidi="ar"/>
        </w:rPr>
        <w:t>厅执法机构</w:t>
      </w:r>
      <w:r>
        <w:rPr>
          <w:rFonts w:hint="default" w:ascii="Times New Roman" w:hAnsi="Times New Roman" w:eastAsia="仿宋_GB2312" w:cs="Times New Roman"/>
          <w:i w:val="0"/>
          <w:iCs w:val="0"/>
          <w:caps w:val="0"/>
          <w:spacing w:val="0"/>
          <w:sz w:val="32"/>
          <w:szCs w:val="32"/>
          <w:lang w:bidi="ar"/>
        </w:rPr>
        <w:t>拟作出下列行政处罚决定</w:t>
      </w:r>
      <w:r>
        <w:rPr>
          <w:rFonts w:hint="default" w:ascii="Times New Roman" w:hAnsi="Times New Roman" w:eastAsia="仿宋_GB2312" w:cs="Times New Roman"/>
          <w:i w:val="0"/>
          <w:iCs w:val="0"/>
          <w:caps w:val="0"/>
          <w:spacing w:val="0"/>
          <w:sz w:val="32"/>
          <w:szCs w:val="32"/>
          <w:lang w:val="en-US" w:eastAsia="zh-CN" w:bidi="ar"/>
        </w:rPr>
        <w:t>的</w:t>
      </w:r>
      <w:r>
        <w:rPr>
          <w:rFonts w:hint="default" w:ascii="Times New Roman" w:hAnsi="Times New Roman" w:eastAsia="仿宋_GB2312" w:cs="Times New Roman"/>
          <w:i w:val="0"/>
          <w:iCs w:val="0"/>
          <w:caps w:val="0"/>
          <w:spacing w:val="0"/>
          <w:sz w:val="32"/>
          <w:szCs w:val="32"/>
          <w:lang w:bidi="ar"/>
        </w:rPr>
        <w:t>，应当告知当事人有要求举行听证的权利</w:t>
      </w:r>
      <w:r>
        <w:rPr>
          <w:rFonts w:hint="default" w:ascii="Times New Roman" w:hAnsi="Times New Roman" w:eastAsia="仿宋_GB2312" w:cs="Times New Roman"/>
          <w:i w:val="0"/>
          <w:iCs w:val="0"/>
          <w:caps w:val="0"/>
          <w:spacing w:val="0"/>
          <w:sz w:val="32"/>
          <w:szCs w:val="32"/>
          <w:lang w:eastAsia="zh-CN" w:bidi="ar"/>
        </w:rPr>
        <w:t>，</w:t>
      </w:r>
      <w:r>
        <w:rPr>
          <w:rFonts w:hint="default" w:ascii="Times New Roman" w:hAnsi="Times New Roman" w:eastAsia="仿宋_GB2312" w:cs="Times New Roman"/>
          <w:i w:val="0"/>
          <w:iCs w:val="0"/>
          <w:caps w:val="0"/>
          <w:spacing w:val="0"/>
          <w:sz w:val="32"/>
          <w:szCs w:val="32"/>
          <w:lang w:val="en-US" w:eastAsia="zh-CN" w:bidi="ar"/>
        </w:rPr>
        <w:t>当事人要求听证的，厅</w:t>
      </w:r>
      <w:r>
        <w:rPr>
          <w:rFonts w:hint="eastAsia" w:ascii="Times New Roman" w:hAnsi="Times New Roman" w:eastAsia="仿宋_GB2312" w:cs="Times New Roman"/>
          <w:i w:val="0"/>
          <w:iCs w:val="0"/>
          <w:caps w:val="0"/>
          <w:spacing w:val="0"/>
          <w:sz w:val="32"/>
          <w:szCs w:val="32"/>
          <w:lang w:val="en-US" w:eastAsia="zh-CN" w:bidi="ar"/>
        </w:rPr>
        <w:t>法制机构</w:t>
      </w:r>
      <w:r>
        <w:rPr>
          <w:rFonts w:hint="default" w:ascii="Times New Roman" w:hAnsi="Times New Roman" w:eastAsia="仿宋_GB2312" w:cs="Times New Roman"/>
          <w:i w:val="0"/>
          <w:iCs w:val="0"/>
          <w:caps w:val="0"/>
          <w:spacing w:val="0"/>
          <w:sz w:val="32"/>
          <w:szCs w:val="32"/>
          <w:lang w:val="en-US" w:eastAsia="zh-CN" w:bidi="ar"/>
        </w:rPr>
        <w:t>应当组织听证</w:t>
      </w:r>
      <w:r>
        <w:rPr>
          <w:rFonts w:hint="default" w:ascii="Times New Roman" w:hAnsi="Times New Roman" w:eastAsia="仿宋_GB2312" w:cs="Times New Roman"/>
          <w:i w:val="0"/>
          <w:iCs w:val="0"/>
          <w:caps w:val="0"/>
          <w:spacing w:val="0"/>
          <w:sz w:val="32"/>
          <w:szCs w:val="32"/>
          <w:lang w:bidi="ar"/>
        </w:rPr>
        <w:t>：</w:t>
      </w:r>
    </w:p>
    <w:p w14:paraId="0BEBB23E">
      <w:pPr>
        <w:spacing w:line="560" w:lineRule="exact"/>
        <w:ind w:firstLine="640" w:firstLineChars="200"/>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（一）对公民处以</w:t>
      </w:r>
      <w:r>
        <w:rPr>
          <w:rFonts w:hint="eastAsia" w:ascii="仿宋_GB2312" w:hAnsi="仿宋_GB2312" w:eastAsia="仿宋_GB2312" w:cs="仿宋_GB2312"/>
          <w:i w:val="0"/>
          <w:iCs w:val="0"/>
          <w:caps w:val="0"/>
          <w:color w:val="auto"/>
          <w:spacing w:val="0"/>
          <w:kern w:val="0"/>
          <w:sz w:val="32"/>
          <w:szCs w:val="32"/>
          <w:lang w:eastAsia="en-US" w:bidi="ar"/>
        </w:rPr>
        <w:t>5000</w:t>
      </w:r>
      <w:r>
        <w:rPr>
          <w:rFonts w:hint="default" w:ascii="Times New Roman" w:hAnsi="Times New Roman" w:eastAsia="仿宋_GB2312" w:cs="Times New Roman"/>
          <w:i w:val="0"/>
          <w:iCs w:val="0"/>
          <w:caps w:val="0"/>
          <w:spacing w:val="0"/>
          <w:sz w:val="32"/>
          <w:szCs w:val="32"/>
          <w:lang w:bidi="ar"/>
        </w:rPr>
        <w:t>元以上</w:t>
      </w:r>
      <w:r>
        <w:rPr>
          <w:rFonts w:hint="eastAsia" w:ascii="Times New Roman" w:hAnsi="Times New Roman" w:eastAsia="仿宋_GB2312" w:cs="Times New Roman"/>
          <w:i w:val="0"/>
          <w:iCs w:val="0"/>
          <w:caps w:val="0"/>
          <w:spacing w:val="0"/>
          <w:sz w:val="32"/>
          <w:szCs w:val="32"/>
          <w:lang w:eastAsia="zh-CN" w:bidi="ar"/>
        </w:rPr>
        <w:t>（含）</w:t>
      </w:r>
      <w:r>
        <w:rPr>
          <w:rFonts w:hint="default" w:ascii="Times New Roman" w:hAnsi="Times New Roman" w:eastAsia="仿宋_GB2312" w:cs="Times New Roman"/>
          <w:i w:val="0"/>
          <w:iCs w:val="0"/>
          <w:caps w:val="0"/>
          <w:spacing w:val="0"/>
          <w:sz w:val="32"/>
          <w:szCs w:val="32"/>
          <w:lang w:bidi="ar"/>
        </w:rPr>
        <w:t>、对法人或者其他组织处以</w:t>
      </w:r>
      <w:r>
        <w:rPr>
          <w:rFonts w:hint="eastAsia" w:ascii="仿宋_GB2312" w:hAnsi="仿宋_GB2312" w:eastAsia="仿宋_GB2312" w:cs="仿宋_GB2312"/>
          <w:i w:val="0"/>
          <w:iCs w:val="0"/>
          <w:caps w:val="0"/>
          <w:color w:val="auto"/>
          <w:spacing w:val="0"/>
          <w:kern w:val="0"/>
          <w:sz w:val="32"/>
          <w:szCs w:val="32"/>
          <w:lang w:eastAsia="en-US" w:bidi="ar"/>
        </w:rPr>
        <w:t>5</w:t>
      </w:r>
      <w:r>
        <w:rPr>
          <w:rFonts w:hint="default" w:ascii="Times New Roman" w:hAnsi="Times New Roman" w:eastAsia="仿宋_GB2312" w:cs="Times New Roman"/>
          <w:i w:val="0"/>
          <w:iCs w:val="0"/>
          <w:caps w:val="0"/>
          <w:spacing w:val="0"/>
          <w:sz w:val="32"/>
          <w:szCs w:val="32"/>
          <w:lang w:bidi="ar"/>
        </w:rPr>
        <w:t>万元以上</w:t>
      </w:r>
      <w:r>
        <w:rPr>
          <w:rFonts w:hint="eastAsia" w:ascii="Times New Roman" w:hAnsi="Times New Roman" w:eastAsia="仿宋_GB2312" w:cs="Times New Roman"/>
          <w:i w:val="0"/>
          <w:iCs w:val="0"/>
          <w:caps w:val="0"/>
          <w:spacing w:val="0"/>
          <w:sz w:val="32"/>
          <w:szCs w:val="32"/>
          <w:lang w:eastAsia="zh-CN" w:bidi="ar"/>
        </w:rPr>
        <w:t>（含）</w:t>
      </w:r>
      <w:r>
        <w:rPr>
          <w:rFonts w:hint="default" w:ascii="Times New Roman" w:hAnsi="Times New Roman" w:eastAsia="仿宋_GB2312" w:cs="Times New Roman"/>
          <w:i w:val="0"/>
          <w:iCs w:val="0"/>
          <w:caps w:val="0"/>
          <w:spacing w:val="0"/>
          <w:sz w:val="32"/>
          <w:szCs w:val="32"/>
          <w:lang w:bidi="ar"/>
        </w:rPr>
        <w:t>罚款；</w:t>
      </w:r>
    </w:p>
    <w:p w14:paraId="53DC9388">
      <w:pPr>
        <w:spacing w:line="560" w:lineRule="exact"/>
        <w:ind w:firstLine="640" w:firstLineChars="200"/>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（二）对公民没收违法所得</w:t>
      </w:r>
      <w:r>
        <w:rPr>
          <w:rFonts w:hint="eastAsia" w:ascii="Times New Roman" w:hAnsi="Times New Roman" w:eastAsia="仿宋_GB2312" w:cs="Times New Roman"/>
          <w:i w:val="0"/>
          <w:iCs w:val="0"/>
          <w:caps w:val="0"/>
          <w:spacing w:val="0"/>
          <w:sz w:val="32"/>
          <w:szCs w:val="32"/>
          <w:lang w:eastAsia="zh-CN" w:bidi="ar"/>
        </w:rPr>
        <w:t>数额</w:t>
      </w:r>
      <w:r>
        <w:rPr>
          <w:rFonts w:hint="default" w:ascii="Times New Roman" w:hAnsi="Times New Roman" w:eastAsia="仿宋_GB2312" w:cs="Times New Roman"/>
          <w:i w:val="0"/>
          <w:iCs w:val="0"/>
          <w:caps w:val="0"/>
          <w:spacing w:val="0"/>
          <w:sz w:val="32"/>
          <w:szCs w:val="32"/>
          <w:lang w:bidi="ar"/>
        </w:rPr>
        <w:t>、没收非法财物价值达到</w:t>
      </w:r>
      <w:r>
        <w:rPr>
          <w:rFonts w:hint="eastAsia" w:ascii="仿宋_GB2312" w:hAnsi="仿宋_GB2312" w:eastAsia="仿宋_GB2312" w:cs="仿宋_GB2312"/>
          <w:i w:val="0"/>
          <w:iCs w:val="0"/>
          <w:caps w:val="0"/>
          <w:color w:val="auto"/>
          <w:spacing w:val="0"/>
          <w:kern w:val="0"/>
          <w:sz w:val="32"/>
          <w:szCs w:val="32"/>
          <w:lang w:eastAsia="en-US" w:bidi="ar"/>
        </w:rPr>
        <w:t>5000</w:t>
      </w:r>
      <w:r>
        <w:rPr>
          <w:rFonts w:hint="default" w:ascii="Times New Roman" w:hAnsi="Times New Roman" w:eastAsia="仿宋_GB2312" w:cs="Times New Roman"/>
          <w:i w:val="0"/>
          <w:iCs w:val="0"/>
          <w:caps w:val="0"/>
          <w:spacing w:val="0"/>
          <w:sz w:val="32"/>
          <w:szCs w:val="32"/>
          <w:lang w:bidi="ar"/>
        </w:rPr>
        <w:t>元以上</w:t>
      </w:r>
      <w:r>
        <w:rPr>
          <w:rFonts w:hint="eastAsia" w:ascii="Times New Roman" w:hAnsi="Times New Roman" w:eastAsia="仿宋_GB2312" w:cs="Times New Roman"/>
          <w:i w:val="0"/>
          <w:iCs w:val="0"/>
          <w:caps w:val="0"/>
          <w:spacing w:val="0"/>
          <w:sz w:val="32"/>
          <w:szCs w:val="32"/>
          <w:lang w:eastAsia="zh-CN" w:bidi="ar"/>
        </w:rPr>
        <w:t>（含）</w:t>
      </w:r>
      <w:r>
        <w:rPr>
          <w:rFonts w:hint="default" w:ascii="Times New Roman" w:hAnsi="Times New Roman" w:eastAsia="仿宋_GB2312" w:cs="Times New Roman"/>
          <w:i w:val="0"/>
          <w:iCs w:val="0"/>
          <w:caps w:val="0"/>
          <w:spacing w:val="0"/>
          <w:sz w:val="32"/>
          <w:szCs w:val="32"/>
          <w:lang w:bidi="ar"/>
        </w:rPr>
        <w:t>，对法人或者其他组织没收违法所得</w:t>
      </w:r>
      <w:r>
        <w:rPr>
          <w:rFonts w:hint="eastAsia" w:ascii="Times New Roman" w:hAnsi="Times New Roman" w:eastAsia="仿宋_GB2312" w:cs="Times New Roman"/>
          <w:i w:val="0"/>
          <w:iCs w:val="0"/>
          <w:caps w:val="0"/>
          <w:spacing w:val="0"/>
          <w:sz w:val="32"/>
          <w:szCs w:val="32"/>
          <w:lang w:eastAsia="zh-CN" w:bidi="ar"/>
        </w:rPr>
        <w:t>数额</w:t>
      </w:r>
      <w:r>
        <w:rPr>
          <w:rFonts w:hint="default" w:ascii="Times New Roman" w:hAnsi="Times New Roman" w:eastAsia="仿宋_GB2312" w:cs="Times New Roman"/>
          <w:i w:val="0"/>
          <w:iCs w:val="0"/>
          <w:caps w:val="0"/>
          <w:spacing w:val="0"/>
          <w:sz w:val="32"/>
          <w:szCs w:val="32"/>
          <w:lang w:bidi="ar"/>
        </w:rPr>
        <w:t>、没收非法财物价值达到</w:t>
      </w:r>
      <w:r>
        <w:rPr>
          <w:rFonts w:hint="eastAsia" w:ascii="仿宋_GB2312" w:hAnsi="仿宋_GB2312" w:eastAsia="仿宋_GB2312" w:cs="仿宋_GB2312"/>
          <w:i w:val="0"/>
          <w:iCs w:val="0"/>
          <w:caps w:val="0"/>
          <w:color w:val="auto"/>
          <w:spacing w:val="0"/>
          <w:kern w:val="0"/>
          <w:sz w:val="32"/>
          <w:szCs w:val="32"/>
          <w:lang w:eastAsia="en-US" w:bidi="ar"/>
        </w:rPr>
        <w:t>5</w:t>
      </w:r>
      <w:r>
        <w:rPr>
          <w:rFonts w:hint="default" w:ascii="Times New Roman" w:hAnsi="Times New Roman" w:eastAsia="仿宋_GB2312" w:cs="Times New Roman"/>
          <w:i w:val="0"/>
          <w:iCs w:val="0"/>
          <w:caps w:val="0"/>
          <w:spacing w:val="0"/>
          <w:sz w:val="32"/>
          <w:szCs w:val="32"/>
          <w:lang w:bidi="ar"/>
        </w:rPr>
        <w:t>万元以上</w:t>
      </w:r>
      <w:r>
        <w:rPr>
          <w:rFonts w:hint="eastAsia" w:ascii="Times New Roman" w:hAnsi="Times New Roman" w:eastAsia="仿宋_GB2312" w:cs="Times New Roman"/>
          <w:i w:val="0"/>
          <w:iCs w:val="0"/>
          <w:caps w:val="0"/>
          <w:spacing w:val="0"/>
          <w:sz w:val="32"/>
          <w:szCs w:val="32"/>
          <w:lang w:eastAsia="zh-CN" w:bidi="ar"/>
        </w:rPr>
        <w:t>（含）</w:t>
      </w:r>
      <w:r>
        <w:rPr>
          <w:rFonts w:hint="default" w:ascii="Times New Roman" w:hAnsi="Times New Roman" w:eastAsia="仿宋_GB2312" w:cs="Times New Roman"/>
          <w:i w:val="0"/>
          <w:iCs w:val="0"/>
          <w:caps w:val="0"/>
          <w:spacing w:val="0"/>
          <w:sz w:val="32"/>
          <w:szCs w:val="32"/>
          <w:lang w:bidi="ar"/>
        </w:rPr>
        <w:t>；</w:t>
      </w:r>
    </w:p>
    <w:p w14:paraId="6DB5A7D6">
      <w:pPr>
        <w:spacing w:line="560" w:lineRule="exact"/>
        <w:ind w:firstLine="640" w:firstLineChars="200"/>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（三）吊销</w:t>
      </w:r>
      <w:r>
        <w:rPr>
          <w:rFonts w:hint="eastAsia" w:ascii="Times New Roman" w:hAnsi="Times New Roman" w:eastAsia="仿宋_GB2312" w:cs="Times New Roman"/>
          <w:i w:val="0"/>
          <w:iCs w:val="0"/>
          <w:caps w:val="0"/>
          <w:spacing w:val="0"/>
          <w:sz w:val="32"/>
          <w:szCs w:val="32"/>
          <w:lang w:eastAsia="zh-CN" w:bidi="ar"/>
        </w:rPr>
        <w:t>行政</w:t>
      </w:r>
      <w:r>
        <w:rPr>
          <w:rFonts w:hint="default" w:ascii="Times New Roman" w:hAnsi="Times New Roman" w:eastAsia="仿宋_GB2312" w:cs="Times New Roman"/>
          <w:i w:val="0"/>
          <w:iCs w:val="0"/>
          <w:caps w:val="0"/>
          <w:spacing w:val="0"/>
          <w:sz w:val="32"/>
          <w:szCs w:val="32"/>
          <w:lang w:bidi="ar"/>
        </w:rPr>
        <w:t>许可证件；</w:t>
      </w:r>
    </w:p>
    <w:p w14:paraId="345F263B">
      <w:pPr>
        <w:spacing w:line="560" w:lineRule="exact"/>
        <w:ind w:firstLine="640" w:firstLineChars="200"/>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（四）</w:t>
      </w:r>
      <w:r>
        <w:rPr>
          <w:rFonts w:hint="default" w:ascii="Times New Roman" w:hAnsi="Times New Roman" w:eastAsia="仿宋_GB2312" w:cs="Times New Roman"/>
          <w:i w:val="0"/>
          <w:iCs w:val="0"/>
          <w:caps w:val="0"/>
          <w:spacing w:val="0"/>
          <w:sz w:val="32"/>
          <w:szCs w:val="32"/>
          <w:lang w:val="en-US" w:eastAsia="zh-CN" w:bidi="ar"/>
        </w:rPr>
        <w:t>暂停会计师事务所执业</w:t>
      </w:r>
      <w:r>
        <w:rPr>
          <w:rFonts w:hint="default" w:ascii="Times New Roman" w:hAnsi="Times New Roman" w:eastAsia="仿宋_GB2312" w:cs="Times New Roman"/>
          <w:i w:val="0"/>
          <w:iCs w:val="0"/>
          <w:caps w:val="0"/>
          <w:spacing w:val="0"/>
          <w:sz w:val="32"/>
          <w:szCs w:val="32"/>
          <w:lang w:bidi="ar"/>
        </w:rPr>
        <w:t>；</w:t>
      </w:r>
    </w:p>
    <w:p w14:paraId="69A04CFC">
      <w:pPr>
        <w:spacing w:line="560" w:lineRule="exact"/>
        <w:ind w:firstLine="640" w:firstLineChars="200"/>
        <w:rPr>
          <w:rFonts w:hint="default" w:ascii="Times New Roman" w:hAnsi="Times New Roman" w:eastAsia="仿宋_GB2312" w:cs="Times New Roman"/>
          <w:i w:val="0"/>
          <w:iCs w:val="0"/>
          <w:caps w:val="0"/>
          <w:spacing w:val="0"/>
          <w:sz w:val="32"/>
          <w:szCs w:val="32"/>
          <w:lang w:val="en-US" w:eastAsia="zh-CN" w:bidi="ar"/>
        </w:rPr>
      </w:pPr>
      <w:r>
        <w:rPr>
          <w:rFonts w:hint="default" w:ascii="Times New Roman" w:hAnsi="Times New Roman" w:eastAsia="仿宋_GB2312" w:cs="Times New Roman"/>
          <w:i w:val="0"/>
          <w:iCs w:val="0"/>
          <w:caps w:val="0"/>
          <w:spacing w:val="0"/>
          <w:sz w:val="32"/>
          <w:szCs w:val="32"/>
          <w:lang w:bidi="ar"/>
        </w:rPr>
        <w:t>（五）</w:t>
      </w:r>
      <w:r>
        <w:rPr>
          <w:rFonts w:hint="default" w:ascii="Times New Roman" w:hAnsi="Times New Roman" w:eastAsia="仿宋_GB2312" w:cs="Times New Roman"/>
          <w:i w:val="0"/>
          <w:iCs w:val="0"/>
          <w:caps w:val="0"/>
          <w:spacing w:val="0"/>
          <w:sz w:val="32"/>
          <w:szCs w:val="32"/>
          <w:lang w:val="en-US" w:eastAsia="zh-CN" w:bidi="ar"/>
        </w:rPr>
        <w:t>责令资产评估机构停业；</w:t>
      </w:r>
    </w:p>
    <w:p w14:paraId="014EC2EF">
      <w:pPr>
        <w:spacing w:line="560" w:lineRule="exact"/>
        <w:ind w:firstLine="640" w:firstLineChars="200"/>
        <w:rPr>
          <w:rFonts w:hint="default" w:ascii="Times New Roman" w:hAnsi="Times New Roman" w:eastAsia="仿宋_GB2312" w:cs="Times New Roman"/>
          <w:i w:val="0"/>
          <w:iCs w:val="0"/>
          <w:caps w:val="0"/>
          <w:spacing w:val="0"/>
          <w:sz w:val="32"/>
          <w:szCs w:val="32"/>
          <w:lang w:val="en-US" w:eastAsia="zh-CN" w:bidi="ar"/>
        </w:rPr>
      </w:pPr>
      <w:r>
        <w:rPr>
          <w:rFonts w:hint="default" w:ascii="Times New Roman" w:hAnsi="Times New Roman" w:eastAsia="仿宋_GB2312" w:cs="Times New Roman"/>
          <w:i w:val="0"/>
          <w:iCs w:val="0"/>
          <w:caps w:val="0"/>
          <w:spacing w:val="0"/>
          <w:sz w:val="32"/>
          <w:szCs w:val="32"/>
          <w:lang w:val="en-US" w:eastAsia="zh-CN" w:bidi="ar"/>
        </w:rPr>
        <w:t>（六）禁止供应商参加政府采购活动、禁止采购代理机构代理政府采购业务；</w:t>
      </w:r>
    </w:p>
    <w:p w14:paraId="074355E3">
      <w:pPr>
        <w:spacing w:line="560" w:lineRule="exact"/>
        <w:ind w:firstLine="640" w:firstLineChars="200"/>
        <w:rPr>
          <w:rFonts w:hint="default" w:ascii="Times New Roman" w:hAnsi="Times New Roman" w:eastAsia="仿宋_GB2312" w:cs="Times New Roman"/>
          <w:i w:val="0"/>
          <w:iCs w:val="0"/>
          <w:caps w:val="0"/>
          <w:spacing w:val="0"/>
          <w:sz w:val="32"/>
          <w:szCs w:val="32"/>
          <w:lang w:val="en-US" w:eastAsia="zh-CN" w:bidi="ar"/>
        </w:rPr>
      </w:pPr>
      <w:r>
        <w:rPr>
          <w:rFonts w:hint="default" w:ascii="Times New Roman" w:hAnsi="Times New Roman" w:eastAsia="仿宋_GB2312" w:cs="Times New Roman"/>
          <w:i w:val="0"/>
          <w:iCs w:val="0"/>
          <w:caps w:val="0"/>
          <w:spacing w:val="0"/>
          <w:sz w:val="32"/>
          <w:szCs w:val="32"/>
          <w:lang w:val="en-US" w:eastAsia="zh-CN" w:bidi="ar"/>
        </w:rPr>
        <w:t>（七）责令会计人员不得从事会计工作；</w:t>
      </w:r>
    </w:p>
    <w:p w14:paraId="32E790CA">
      <w:pPr>
        <w:spacing w:line="560" w:lineRule="exact"/>
        <w:ind w:firstLine="640" w:firstLineChars="200"/>
        <w:rPr>
          <w:rFonts w:hint="default" w:ascii="Times New Roman" w:hAnsi="Times New Roman" w:eastAsia="仿宋_GB2312" w:cs="Times New Roman"/>
          <w:i w:val="0"/>
          <w:iCs w:val="0"/>
          <w:caps w:val="0"/>
          <w:spacing w:val="0"/>
          <w:sz w:val="32"/>
          <w:szCs w:val="32"/>
          <w:lang w:val="en-US" w:eastAsia="zh-CN" w:bidi="ar"/>
        </w:rPr>
      </w:pPr>
      <w:r>
        <w:rPr>
          <w:rFonts w:hint="default" w:ascii="Times New Roman" w:hAnsi="Times New Roman" w:eastAsia="仿宋_GB2312" w:cs="Times New Roman"/>
          <w:i w:val="0"/>
          <w:iCs w:val="0"/>
          <w:caps w:val="0"/>
          <w:spacing w:val="0"/>
          <w:sz w:val="32"/>
          <w:szCs w:val="32"/>
          <w:lang w:val="en-US" w:eastAsia="zh-CN" w:bidi="ar"/>
        </w:rPr>
        <w:t>（八）暂停注册会计师执行业务；</w:t>
      </w:r>
    </w:p>
    <w:p w14:paraId="20AB625D">
      <w:pPr>
        <w:spacing w:line="560" w:lineRule="exact"/>
        <w:ind w:firstLine="640" w:firstLineChars="200"/>
        <w:rPr>
          <w:rFonts w:hint="default" w:ascii="Times New Roman" w:hAnsi="Times New Roman" w:eastAsia="仿宋_GB2312" w:cs="Times New Roman"/>
          <w:i w:val="0"/>
          <w:iCs w:val="0"/>
          <w:caps w:val="0"/>
          <w:spacing w:val="0"/>
          <w:sz w:val="32"/>
          <w:szCs w:val="32"/>
          <w:lang w:val="en-US" w:eastAsia="zh-CN" w:bidi="ar"/>
        </w:rPr>
      </w:pPr>
      <w:r>
        <w:rPr>
          <w:rFonts w:hint="default" w:ascii="Times New Roman" w:hAnsi="Times New Roman" w:eastAsia="仿宋_GB2312" w:cs="Times New Roman"/>
          <w:i w:val="0"/>
          <w:iCs w:val="0"/>
          <w:caps w:val="0"/>
          <w:spacing w:val="0"/>
          <w:sz w:val="32"/>
          <w:szCs w:val="32"/>
          <w:lang w:val="en-US" w:eastAsia="zh-CN" w:bidi="ar"/>
        </w:rPr>
        <w:t>（九）责令资产评估专业人员停止从业；</w:t>
      </w:r>
    </w:p>
    <w:p w14:paraId="008F57A9">
      <w:pPr>
        <w:spacing w:line="560" w:lineRule="exact"/>
        <w:ind w:firstLine="640" w:firstLineChars="200"/>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val="en-US" w:eastAsia="zh-CN" w:bidi="ar"/>
        </w:rPr>
        <w:t>（十）</w:t>
      </w:r>
      <w:r>
        <w:rPr>
          <w:rFonts w:hint="default" w:ascii="Times New Roman" w:hAnsi="Times New Roman" w:eastAsia="仿宋_GB2312" w:cs="Times New Roman"/>
          <w:i w:val="0"/>
          <w:iCs w:val="0"/>
          <w:caps w:val="0"/>
          <w:spacing w:val="0"/>
          <w:sz w:val="32"/>
          <w:szCs w:val="32"/>
          <w:lang w:bidi="ar"/>
        </w:rPr>
        <w:t>法律、法规</w:t>
      </w:r>
      <w:r>
        <w:rPr>
          <w:rFonts w:hint="eastAsia" w:ascii="Times New Roman" w:hAnsi="Times New Roman" w:eastAsia="仿宋_GB2312" w:cs="Times New Roman"/>
          <w:i w:val="0"/>
          <w:iCs w:val="0"/>
          <w:caps w:val="0"/>
          <w:spacing w:val="0"/>
          <w:sz w:val="32"/>
          <w:szCs w:val="32"/>
          <w:lang w:eastAsia="zh-CN" w:bidi="ar"/>
        </w:rPr>
        <w:t>和</w:t>
      </w:r>
      <w:r>
        <w:rPr>
          <w:rFonts w:hint="default" w:ascii="Times New Roman" w:hAnsi="Times New Roman" w:eastAsia="仿宋_GB2312" w:cs="Times New Roman"/>
          <w:i w:val="0"/>
          <w:iCs w:val="0"/>
          <w:caps w:val="0"/>
          <w:spacing w:val="0"/>
          <w:sz w:val="32"/>
          <w:szCs w:val="32"/>
          <w:lang w:bidi="ar"/>
        </w:rPr>
        <w:t>规章规定的其他</w:t>
      </w:r>
      <w:r>
        <w:rPr>
          <w:rFonts w:hint="default" w:ascii="Times New Roman" w:hAnsi="Times New Roman" w:eastAsia="仿宋_GB2312" w:cs="Times New Roman"/>
          <w:i w:val="0"/>
          <w:iCs w:val="0"/>
          <w:caps w:val="0"/>
          <w:spacing w:val="0"/>
          <w:sz w:val="32"/>
          <w:szCs w:val="32"/>
          <w:lang w:val="en-US" w:eastAsia="zh-CN" w:bidi="ar"/>
        </w:rPr>
        <w:t>事项</w:t>
      </w:r>
      <w:r>
        <w:rPr>
          <w:rFonts w:hint="default" w:ascii="Times New Roman" w:hAnsi="Times New Roman" w:eastAsia="仿宋_GB2312" w:cs="Times New Roman"/>
          <w:i w:val="0"/>
          <w:iCs w:val="0"/>
          <w:caps w:val="0"/>
          <w:spacing w:val="0"/>
          <w:sz w:val="32"/>
          <w:szCs w:val="32"/>
          <w:lang w:bidi="ar"/>
        </w:rPr>
        <w:t>。</w:t>
      </w:r>
    </w:p>
    <w:p w14:paraId="4CA995E5">
      <w:pPr>
        <w:spacing w:line="560" w:lineRule="exact"/>
        <w:ind w:firstLine="640" w:firstLineChars="200"/>
        <w:rPr>
          <w:rFonts w:hint="default" w:ascii="Times New Roman" w:hAnsi="Times New Roman" w:eastAsia="仿宋_GB2312" w:cs="Times New Roman"/>
          <w:i w:val="0"/>
          <w:iCs w:val="0"/>
          <w:caps w:val="0"/>
          <w:spacing w:val="0"/>
          <w:sz w:val="32"/>
          <w:szCs w:val="32"/>
          <w:lang w:bidi="ar"/>
        </w:rPr>
      </w:pPr>
      <w:r>
        <w:rPr>
          <w:rFonts w:hint="default" w:ascii="黑体" w:hAnsi="宋体" w:eastAsia="黑体" w:cs="黑体"/>
          <w:b w:val="0"/>
          <w:bCs w:val="0"/>
          <w:i w:val="0"/>
          <w:iCs w:val="0"/>
          <w:caps w:val="0"/>
          <w:spacing w:val="0"/>
          <w:kern w:val="0"/>
          <w:sz w:val="32"/>
          <w:szCs w:val="32"/>
          <w:lang w:bidi="ar"/>
        </w:rPr>
        <w:t>第十四条</w:t>
      </w:r>
      <w:r>
        <w:rPr>
          <w:rFonts w:hint="default" w:ascii="Times New Roman" w:hAnsi="Times New Roman" w:eastAsia="仿宋_GB2312" w:cs="Times New Roman"/>
          <w:i w:val="0"/>
          <w:iCs w:val="0"/>
          <w:caps w:val="0"/>
          <w:spacing w:val="0"/>
          <w:sz w:val="32"/>
          <w:szCs w:val="32"/>
          <w:lang w:bidi="ar"/>
        </w:rPr>
        <w:t xml:space="preserve"> </w:t>
      </w:r>
      <w:r>
        <w:rPr>
          <w:rFonts w:hint="default" w:ascii="Times New Roman" w:hAnsi="Times New Roman" w:eastAsia="仿宋_GB2312" w:cs="Times New Roman"/>
          <w:i w:val="0"/>
          <w:iCs w:val="0"/>
          <w:caps w:val="0"/>
          <w:spacing w:val="0"/>
          <w:sz w:val="32"/>
          <w:szCs w:val="32"/>
          <w:lang w:val="en-US" w:eastAsia="zh-CN" w:bidi="ar"/>
        </w:rPr>
        <w:t>除本规程第十三条规定的事项外，对于其他当事人申请听证的行政处罚，由厅</w:t>
      </w:r>
      <w:r>
        <w:rPr>
          <w:rFonts w:hint="eastAsia" w:ascii="Times New Roman" w:hAnsi="Times New Roman" w:eastAsia="仿宋_GB2312" w:cs="Times New Roman"/>
          <w:i w:val="0"/>
          <w:iCs w:val="0"/>
          <w:caps w:val="0"/>
          <w:spacing w:val="0"/>
          <w:sz w:val="32"/>
          <w:szCs w:val="32"/>
          <w:lang w:val="en-US" w:eastAsia="zh-CN" w:bidi="ar"/>
        </w:rPr>
        <w:t>法制机构</w:t>
      </w:r>
      <w:r>
        <w:rPr>
          <w:rFonts w:hint="default" w:ascii="Times New Roman" w:hAnsi="Times New Roman" w:eastAsia="仿宋_GB2312" w:cs="Times New Roman"/>
          <w:i w:val="0"/>
          <w:iCs w:val="0"/>
          <w:caps w:val="0"/>
          <w:spacing w:val="0"/>
          <w:sz w:val="32"/>
          <w:szCs w:val="32"/>
          <w:lang w:val="en-US" w:eastAsia="zh-CN" w:bidi="ar"/>
        </w:rPr>
        <w:t>结合案件具体情况</w:t>
      </w:r>
      <w:r>
        <w:rPr>
          <w:rFonts w:hint="eastAsia" w:ascii="Times New Roman" w:hAnsi="Times New Roman" w:eastAsia="仿宋_GB2312" w:cs="Times New Roman"/>
          <w:i w:val="0"/>
          <w:iCs w:val="0"/>
          <w:caps w:val="0"/>
          <w:spacing w:val="0"/>
          <w:sz w:val="32"/>
          <w:szCs w:val="32"/>
          <w:lang w:val="en-US" w:eastAsia="zh-CN" w:bidi="ar"/>
        </w:rPr>
        <w:t>报分管厅领导审定</w:t>
      </w:r>
      <w:r>
        <w:rPr>
          <w:rFonts w:hint="default" w:ascii="Times New Roman" w:hAnsi="Times New Roman" w:eastAsia="仿宋_GB2312" w:cs="Times New Roman"/>
          <w:i w:val="0"/>
          <w:iCs w:val="0"/>
          <w:caps w:val="0"/>
          <w:spacing w:val="0"/>
          <w:sz w:val="32"/>
          <w:szCs w:val="32"/>
          <w:lang w:bidi="ar"/>
        </w:rPr>
        <w:t>。</w:t>
      </w:r>
    </w:p>
    <w:p w14:paraId="4D50BB8B">
      <w:pPr>
        <w:spacing w:line="560" w:lineRule="exact"/>
        <w:ind w:firstLine="640" w:firstLineChars="200"/>
        <w:rPr>
          <w:rFonts w:hint="default" w:ascii="Times New Roman" w:hAnsi="Times New Roman" w:eastAsia="仿宋_GB2312" w:cs="Times New Roman"/>
          <w:i w:val="0"/>
          <w:iCs w:val="0"/>
          <w:caps w:val="0"/>
          <w:spacing w:val="0"/>
          <w:sz w:val="32"/>
          <w:szCs w:val="32"/>
          <w:lang w:val="en-US" w:eastAsia="zh-CN" w:bidi="ar"/>
        </w:rPr>
      </w:pPr>
    </w:p>
    <w:p w14:paraId="5D0A1D18">
      <w:pPr>
        <w:spacing w:line="560" w:lineRule="exact"/>
        <w:ind w:firstLine="0" w:firstLineChars="0"/>
        <w:jc w:val="center"/>
        <w:rPr>
          <w:rFonts w:hint="default" w:ascii="黑体" w:hAnsi="宋体" w:eastAsia="黑体" w:cs="黑体"/>
          <w:b w:val="0"/>
          <w:bCs w:val="0"/>
          <w:i w:val="0"/>
          <w:iCs w:val="0"/>
          <w:caps w:val="0"/>
          <w:spacing w:val="0"/>
          <w:kern w:val="0"/>
          <w:sz w:val="32"/>
          <w:szCs w:val="32"/>
          <w:lang w:val="en-US" w:eastAsia="zh-CN" w:bidi="ar"/>
        </w:rPr>
      </w:pPr>
      <w:r>
        <w:rPr>
          <w:rFonts w:hint="default" w:ascii="黑体" w:hAnsi="宋体" w:eastAsia="黑体" w:cs="黑体"/>
          <w:b w:val="0"/>
          <w:bCs w:val="0"/>
          <w:i w:val="0"/>
          <w:iCs w:val="0"/>
          <w:caps w:val="0"/>
          <w:spacing w:val="0"/>
          <w:kern w:val="0"/>
          <w:sz w:val="32"/>
          <w:szCs w:val="32"/>
          <w:lang w:bidi="ar"/>
        </w:rPr>
        <w:t>第四章 听证申请与受理</w:t>
      </w:r>
    </w:p>
    <w:p w14:paraId="68456F4E">
      <w:pPr>
        <w:spacing w:line="560" w:lineRule="exact"/>
        <w:ind w:firstLine="640" w:firstLineChars="200"/>
        <w:rPr>
          <w:rFonts w:hint="default" w:ascii="黑体" w:hAnsi="宋体" w:eastAsia="黑体" w:cs="黑体"/>
          <w:b w:val="0"/>
          <w:bCs w:val="0"/>
          <w:i w:val="0"/>
          <w:iCs w:val="0"/>
          <w:caps w:val="0"/>
          <w:spacing w:val="0"/>
          <w:kern w:val="0"/>
          <w:sz w:val="32"/>
          <w:szCs w:val="32"/>
          <w:lang w:val="en-US" w:eastAsia="zh-CN" w:bidi="ar"/>
        </w:rPr>
      </w:pPr>
    </w:p>
    <w:p w14:paraId="64D731F5">
      <w:pPr>
        <w:spacing w:line="560" w:lineRule="exact"/>
        <w:ind w:firstLine="640" w:firstLineChars="200"/>
        <w:rPr>
          <w:rFonts w:hint="default" w:ascii="Times New Roman" w:hAnsi="Times New Roman" w:eastAsia="仿宋_GB2312" w:cs="Times New Roman"/>
          <w:i w:val="0"/>
          <w:iCs w:val="0"/>
          <w:caps w:val="0"/>
          <w:spacing w:val="0"/>
          <w:sz w:val="32"/>
          <w:szCs w:val="32"/>
          <w:lang w:val="en-US" w:eastAsia="zh-CN" w:bidi="ar"/>
        </w:rPr>
      </w:pPr>
      <w:r>
        <w:rPr>
          <w:rFonts w:hint="default" w:ascii="黑体" w:hAnsi="宋体" w:eastAsia="黑体" w:cs="黑体"/>
          <w:b w:val="0"/>
          <w:bCs w:val="0"/>
          <w:i w:val="0"/>
          <w:iCs w:val="0"/>
          <w:caps w:val="0"/>
          <w:spacing w:val="0"/>
          <w:kern w:val="0"/>
          <w:sz w:val="32"/>
          <w:szCs w:val="32"/>
          <w:lang w:val="en-US" w:eastAsia="zh-CN" w:bidi="ar"/>
        </w:rPr>
        <w:t>第十五条</w:t>
      </w:r>
      <w:r>
        <w:rPr>
          <w:rFonts w:hint="default" w:ascii="Times New Roman" w:hAnsi="Times New Roman" w:eastAsia="仿宋_GB2312" w:cs="Times New Roman"/>
          <w:i w:val="0"/>
          <w:iCs w:val="0"/>
          <w:caps w:val="0"/>
          <w:spacing w:val="0"/>
          <w:sz w:val="32"/>
          <w:szCs w:val="32"/>
          <w:lang w:val="en-US" w:eastAsia="zh-CN" w:bidi="ar"/>
        </w:rPr>
        <w:t xml:space="preserve"> 厅</w:t>
      </w:r>
      <w:r>
        <w:rPr>
          <w:rFonts w:hint="eastAsia" w:ascii="Times New Roman" w:hAnsi="Times New Roman" w:eastAsia="仿宋_GB2312" w:cs="Times New Roman"/>
          <w:i w:val="0"/>
          <w:iCs w:val="0"/>
          <w:caps w:val="0"/>
          <w:spacing w:val="0"/>
          <w:sz w:val="32"/>
          <w:szCs w:val="32"/>
          <w:lang w:val="en-US" w:eastAsia="zh-CN" w:bidi="ar"/>
        </w:rPr>
        <w:t>执法机构</w:t>
      </w:r>
      <w:r>
        <w:rPr>
          <w:rFonts w:hint="default" w:ascii="Times New Roman" w:hAnsi="Times New Roman" w:eastAsia="仿宋_GB2312" w:cs="Times New Roman"/>
          <w:i w:val="0"/>
          <w:iCs w:val="0"/>
          <w:caps w:val="0"/>
          <w:spacing w:val="0"/>
          <w:sz w:val="32"/>
          <w:szCs w:val="32"/>
          <w:lang w:val="en-US" w:eastAsia="zh-CN" w:bidi="ar"/>
        </w:rPr>
        <w:t>告知当事人有要求举行听证的权利，应当送达《行政处罚事项告知书》。《行政处罚事项告知书》应当载明行政处罚的内容及事实、理由、依据，当事人依法享有的权利等。</w:t>
      </w:r>
    </w:p>
    <w:p w14:paraId="6C296A62">
      <w:pPr>
        <w:spacing w:line="560" w:lineRule="exact"/>
        <w:ind w:firstLine="640" w:firstLineChars="200"/>
        <w:jc w:val="both"/>
        <w:rPr>
          <w:rFonts w:hint="default" w:ascii="Times New Roman" w:hAnsi="Times New Roman" w:eastAsia="仿宋_GB2312" w:cs="Times New Roman"/>
          <w:i w:val="0"/>
          <w:iCs w:val="0"/>
          <w:caps w:val="0"/>
          <w:spacing w:val="0"/>
          <w:sz w:val="32"/>
          <w:szCs w:val="32"/>
          <w:lang w:val="en-US" w:eastAsia="zh-CN" w:bidi="ar"/>
        </w:rPr>
      </w:pPr>
      <w:r>
        <w:rPr>
          <w:rFonts w:hint="default" w:ascii="黑体" w:hAnsi="宋体" w:eastAsia="黑体" w:cs="黑体"/>
          <w:b w:val="0"/>
          <w:bCs w:val="0"/>
          <w:i w:val="0"/>
          <w:iCs w:val="0"/>
          <w:caps w:val="0"/>
          <w:spacing w:val="0"/>
          <w:kern w:val="0"/>
          <w:sz w:val="32"/>
          <w:szCs w:val="32"/>
          <w:lang w:bidi="ar"/>
        </w:rPr>
        <w:t>第十六条</w:t>
      </w:r>
      <w:r>
        <w:rPr>
          <w:rFonts w:hint="default" w:ascii="Times New Roman" w:hAnsi="Times New Roman" w:eastAsia="仿宋_GB2312" w:cs="Times New Roman"/>
          <w:i w:val="0"/>
          <w:iCs w:val="0"/>
          <w:caps w:val="0"/>
          <w:spacing w:val="0"/>
          <w:sz w:val="32"/>
          <w:szCs w:val="32"/>
          <w:lang w:bidi="ar"/>
        </w:rPr>
        <w:t xml:space="preserve"> </w:t>
      </w:r>
      <w:r>
        <w:rPr>
          <w:rFonts w:hint="default" w:ascii="Times New Roman" w:hAnsi="Times New Roman" w:eastAsia="仿宋_GB2312" w:cs="Times New Roman"/>
          <w:i w:val="0"/>
          <w:iCs w:val="0"/>
          <w:caps w:val="0"/>
          <w:spacing w:val="0"/>
          <w:sz w:val="32"/>
          <w:szCs w:val="32"/>
          <w:lang w:val="en-US" w:eastAsia="zh-CN" w:bidi="ar"/>
        </w:rPr>
        <w:t>当事人要求听证的，可以在《行政处罚事项告知书》的送达回证上签署意见，也可以向本厅书面提出。听证申请应当在收到《行政处罚事项告知书》之日起</w:t>
      </w:r>
      <w:r>
        <w:rPr>
          <w:rFonts w:hint="eastAsia" w:ascii="仿宋_GB2312" w:hAnsi="仿宋_GB2312" w:eastAsia="仿宋_GB2312" w:cs="仿宋_GB2312"/>
          <w:i w:val="0"/>
          <w:iCs w:val="0"/>
          <w:caps w:val="0"/>
          <w:color w:val="auto"/>
          <w:spacing w:val="0"/>
          <w:kern w:val="0"/>
          <w:sz w:val="32"/>
          <w:szCs w:val="32"/>
          <w:lang w:val="en-US" w:eastAsia="en-US" w:bidi="ar"/>
        </w:rPr>
        <w:t>5</w:t>
      </w:r>
      <w:r>
        <w:rPr>
          <w:rFonts w:hint="default" w:ascii="Times New Roman" w:hAnsi="Times New Roman" w:eastAsia="仿宋_GB2312" w:cs="Times New Roman"/>
          <w:i w:val="0"/>
          <w:iCs w:val="0"/>
          <w:caps w:val="0"/>
          <w:spacing w:val="0"/>
          <w:sz w:val="32"/>
          <w:szCs w:val="32"/>
          <w:lang w:val="en-US" w:eastAsia="zh-CN" w:bidi="ar"/>
        </w:rPr>
        <w:t>个工作日内提出，未在规定期限内提出的，本厅视为放弃听证权利，并记录在案。</w:t>
      </w:r>
    </w:p>
    <w:p w14:paraId="63707AB3">
      <w:pPr>
        <w:spacing w:line="560" w:lineRule="exact"/>
        <w:ind w:firstLine="640" w:firstLineChars="200"/>
        <w:jc w:val="both"/>
        <w:rPr>
          <w:rFonts w:hint="default" w:ascii="Times New Roman" w:hAnsi="Times New Roman" w:eastAsia="仿宋_GB2312" w:cs="Times New Roman"/>
          <w:i w:val="0"/>
          <w:iCs w:val="0"/>
          <w:caps w:val="0"/>
          <w:spacing w:val="0"/>
          <w:sz w:val="32"/>
          <w:szCs w:val="32"/>
          <w:lang w:bidi="ar"/>
        </w:rPr>
      </w:pPr>
      <w:r>
        <w:rPr>
          <w:rFonts w:hint="default" w:ascii="黑体" w:hAnsi="宋体" w:eastAsia="黑体" w:cs="黑体"/>
          <w:b w:val="0"/>
          <w:bCs w:val="0"/>
          <w:i w:val="0"/>
          <w:iCs w:val="0"/>
          <w:caps w:val="0"/>
          <w:spacing w:val="0"/>
          <w:kern w:val="0"/>
          <w:sz w:val="32"/>
          <w:szCs w:val="32"/>
          <w:lang w:bidi="ar"/>
        </w:rPr>
        <w:t>第十七条</w:t>
      </w:r>
      <w:r>
        <w:rPr>
          <w:rFonts w:hint="default" w:ascii="Times New Roman" w:hAnsi="Times New Roman" w:eastAsia="仿宋_GB2312" w:cs="Times New Roman"/>
          <w:i w:val="0"/>
          <w:iCs w:val="0"/>
          <w:caps w:val="0"/>
          <w:spacing w:val="0"/>
          <w:sz w:val="32"/>
          <w:szCs w:val="32"/>
          <w:lang w:bidi="ar"/>
        </w:rPr>
        <w:t xml:space="preserve"> 听证申请应当载明下列内容：</w:t>
      </w:r>
    </w:p>
    <w:p w14:paraId="09C7D51C">
      <w:pPr>
        <w:spacing w:line="560" w:lineRule="exact"/>
        <w:ind w:firstLine="640" w:firstLineChars="200"/>
        <w:jc w:val="both"/>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（一）</w:t>
      </w:r>
      <w:r>
        <w:rPr>
          <w:rFonts w:hint="default" w:ascii="Times New Roman" w:hAnsi="Times New Roman" w:eastAsia="仿宋_GB2312" w:cs="Times New Roman"/>
          <w:i w:val="0"/>
          <w:iCs w:val="0"/>
          <w:caps w:val="0"/>
          <w:spacing w:val="0"/>
          <w:sz w:val="32"/>
          <w:szCs w:val="32"/>
          <w:lang w:eastAsia="zh-CN" w:bidi="ar"/>
        </w:rPr>
        <w:t>当事</w:t>
      </w:r>
      <w:r>
        <w:rPr>
          <w:rFonts w:hint="default" w:ascii="Times New Roman" w:hAnsi="Times New Roman" w:eastAsia="仿宋_GB2312" w:cs="Times New Roman"/>
          <w:i w:val="0"/>
          <w:iCs w:val="0"/>
          <w:caps w:val="0"/>
          <w:spacing w:val="0"/>
          <w:sz w:val="32"/>
          <w:szCs w:val="32"/>
          <w:lang w:bidi="ar"/>
        </w:rPr>
        <w:t>人的姓名或者名称、地址、联系方式；</w:t>
      </w:r>
    </w:p>
    <w:p w14:paraId="5983E297">
      <w:pPr>
        <w:spacing w:line="560" w:lineRule="exact"/>
        <w:ind w:firstLine="640" w:firstLineChars="200"/>
        <w:jc w:val="both"/>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（二）申请听证的</w:t>
      </w:r>
      <w:r>
        <w:rPr>
          <w:rFonts w:hint="default" w:ascii="Times New Roman" w:hAnsi="Times New Roman" w:eastAsia="仿宋_GB2312" w:cs="Times New Roman"/>
          <w:i w:val="0"/>
          <w:iCs w:val="0"/>
          <w:caps w:val="0"/>
          <w:spacing w:val="0"/>
          <w:sz w:val="32"/>
          <w:szCs w:val="32"/>
          <w:lang w:val="en-US" w:eastAsia="zh-CN" w:bidi="ar"/>
        </w:rPr>
        <w:t>理由</w:t>
      </w:r>
      <w:r>
        <w:rPr>
          <w:rFonts w:hint="default" w:ascii="Times New Roman" w:hAnsi="Times New Roman" w:eastAsia="仿宋_GB2312" w:cs="Times New Roman"/>
          <w:i w:val="0"/>
          <w:iCs w:val="0"/>
          <w:caps w:val="0"/>
          <w:spacing w:val="0"/>
          <w:sz w:val="32"/>
          <w:szCs w:val="32"/>
          <w:lang w:bidi="ar"/>
        </w:rPr>
        <w:t>；</w:t>
      </w:r>
    </w:p>
    <w:p w14:paraId="5F2B2DDD">
      <w:pPr>
        <w:spacing w:line="560" w:lineRule="exact"/>
        <w:ind w:firstLine="640" w:firstLineChars="200"/>
        <w:jc w:val="both"/>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（三）对拟作出行政处罚决定的主要异议内容；</w:t>
      </w:r>
    </w:p>
    <w:p w14:paraId="0DEFE1BF">
      <w:pPr>
        <w:spacing w:line="560" w:lineRule="exact"/>
        <w:ind w:firstLine="640" w:firstLineChars="200"/>
        <w:jc w:val="both"/>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（四）</w:t>
      </w:r>
      <w:r>
        <w:rPr>
          <w:rFonts w:hint="default" w:ascii="Times New Roman" w:hAnsi="Times New Roman" w:eastAsia="仿宋_GB2312" w:cs="Times New Roman"/>
          <w:i w:val="0"/>
          <w:iCs w:val="0"/>
          <w:caps w:val="0"/>
          <w:spacing w:val="0"/>
          <w:sz w:val="32"/>
          <w:szCs w:val="32"/>
          <w:lang w:eastAsia="zh-CN" w:bidi="ar"/>
        </w:rPr>
        <w:t>当事</w:t>
      </w:r>
      <w:r>
        <w:rPr>
          <w:rFonts w:hint="default" w:ascii="Times New Roman" w:hAnsi="Times New Roman" w:eastAsia="仿宋_GB2312" w:cs="Times New Roman"/>
          <w:i w:val="0"/>
          <w:iCs w:val="0"/>
          <w:caps w:val="0"/>
          <w:spacing w:val="0"/>
          <w:sz w:val="32"/>
          <w:szCs w:val="32"/>
          <w:lang w:bidi="ar"/>
        </w:rPr>
        <w:t>人签字或者盖章；</w:t>
      </w:r>
    </w:p>
    <w:p w14:paraId="14639768">
      <w:pPr>
        <w:spacing w:line="560" w:lineRule="exact"/>
        <w:ind w:firstLine="640" w:firstLineChars="200"/>
        <w:jc w:val="both"/>
        <w:rPr>
          <w:rFonts w:hint="default" w:ascii="Times New Roman" w:hAnsi="Times New Roman" w:eastAsia="仿宋_GB2312" w:cs="Times New Roman"/>
          <w:i w:val="0"/>
          <w:iCs w:val="0"/>
          <w:caps w:val="0"/>
          <w:spacing w:val="0"/>
          <w:sz w:val="32"/>
          <w:szCs w:val="32"/>
          <w:highlight w:val="yellow"/>
          <w:lang w:bidi="ar"/>
        </w:rPr>
      </w:pPr>
      <w:r>
        <w:rPr>
          <w:rFonts w:hint="default" w:ascii="Times New Roman" w:hAnsi="Times New Roman" w:eastAsia="仿宋_GB2312" w:cs="Times New Roman"/>
          <w:i w:val="0"/>
          <w:iCs w:val="0"/>
          <w:caps w:val="0"/>
          <w:spacing w:val="0"/>
          <w:sz w:val="32"/>
          <w:szCs w:val="32"/>
          <w:highlight w:val="none"/>
          <w:lang w:bidi="ar"/>
        </w:rPr>
        <w:t>（五）申请日期</w:t>
      </w:r>
      <w:r>
        <w:rPr>
          <w:rFonts w:hint="eastAsia" w:ascii="Times New Roman" w:hAnsi="Times New Roman" w:eastAsia="仿宋_GB2312" w:cs="Times New Roman"/>
          <w:i w:val="0"/>
          <w:iCs w:val="0"/>
          <w:caps w:val="0"/>
          <w:spacing w:val="0"/>
          <w:sz w:val="32"/>
          <w:szCs w:val="32"/>
          <w:highlight w:val="none"/>
          <w:lang w:eastAsia="zh-CN" w:bidi="ar"/>
        </w:rPr>
        <w:t>；</w:t>
      </w:r>
    </w:p>
    <w:p w14:paraId="2079359D">
      <w:pPr>
        <w:spacing w:line="560" w:lineRule="exact"/>
        <w:ind w:firstLine="640" w:firstLineChars="200"/>
        <w:jc w:val="both"/>
        <w:rPr>
          <w:rFonts w:hint="default" w:ascii="Times New Roman" w:hAnsi="Times New Roman" w:eastAsia="仿宋_GB2312" w:cs="Times New Roman"/>
          <w:i w:val="0"/>
          <w:iCs w:val="0"/>
          <w:caps w:val="0"/>
          <w:spacing w:val="0"/>
          <w:sz w:val="32"/>
          <w:szCs w:val="32"/>
          <w:lang w:eastAsia="zh-CN" w:bidi="ar"/>
        </w:rPr>
      </w:pPr>
      <w:r>
        <w:rPr>
          <w:rFonts w:hint="eastAsia" w:ascii="Times New Roman" w:hAnsi="Times New Roman" w:eastAsia="仿宋_GB2312" w:cs="Times New Roman"/>
          <w:i w:val="0"/>
          <w:iCs w:val="0"/>
          <w:caps w:val="0"/>
          <w:spacing w:val="0"/>
          <w:sz w:val="32"/>
          <w:szCs w:val="32"/>
          <w:lang w:eastAsia="zh-CN" w:bidi="ar"/>
        </w:rPr>
        <w:t>（六）附当事人</w:t>
      </w:r>
      <w:r>
        <w:rPr>
          <w:rFonts w:hint="default" w:ascii="Times New Roman" w:hAnsi="Times New Roman" w:eastAsia="仿宋_GB2312" w:cs="Times New Roman"/>
          <w:i w:val="0"/>
          <w:iCs w:val="0"/>
          <w:caps w:val="0"/>
          <w:spacing w:val="0"/>
          <w:sz w:val="32"/>
          <w:szCs w:val="32"/>
          <w:lang w:eastAsia="zh-CN" w:bidi="ar"/>
        </w:rPr>
        <w:t>身份证复印件</w:t>
      </w:r>
      <w:r>
        <w:rPr>
          <w:rFonts w:hint="eastAsia" w:ascii="Times New Roman" w:hAnsi="Times New Roman" w:eastAsia="仿宋_GB2312" w:cs="Times New Roman"/>
          <w:i w:val="0"/>
          <w:iCs w:val="0"/>
          <w:caps w:val="0"/>
          <w:spacing w:val="0"/>
          <w:sz w:val="32"/>
          <w:szCs w:val="32"/>
          <w:lang w:eastAsia="zh-CN" w:bidi="ar"/>
        </w:rPr>
        <w:t>、</w:t>
      </w:r>
      <w:r>
        <w:rPr>
          <w:rFonts w:hint="default" w:ascii="Times New Roman" w:hAnsi="Times New Roman" w:eastAsia="仿宋_GB2312" w:cs="Times New Roman"/>
          <w:i w:val="0"/>
          <w:iCs w:val="0"/>
          <w:caps w:val="0"/>
          <w:spacing w:val="0"/>
          <w:sz w:val="32"/>
          <w:szCs w:val="32"/>
          <w:lang w:eastAsia="zh-CN" w:bidi="ar"/>
        </w:rPr>
        <w:t>营业执照复印件</w:t>
      </w:r>
      <w:r>
        <w:rPr>
          <w:rFonts w:hint="eastAsia" w:ascii="Times New Roman" w:hAnsi="Times New Roman" w:eastAsia="仿宋_GB2312" w:cs="Times New Roman"/>
          <w:i w:val="0"/>
          <w:iCs w:val="0"/>
          <w:caps w:val="0"/>
          <w:spacing w:val="0"/>
          <w:sz w:val="32"/>
          <w:szCs w:val="32"/>
          <w:lang w:eastAsia="zh-CN" w:bidi="ar"/>
        </w:rPr>
        <w:t>或登记证书复印件等</w:t>
      </w:r>
      <w:r>
        <w:rPr>
          <w:rFonts w:hint="default" w:ascii="Times New Roman" w:hAnsi="Times New Roman" w:eastAsia="仿宋_GB2312" w:cs="Times New Roman"/>
          <w:i w:val="0"/>
          <w:iCs w:val="0"/>
          <w:caps w:val="0"/>
          <w:spacing w:val="0"/>
          <w:sz w:val="32"/>
          <w:szCs w:val="32"/>
          <w:lang w:eastAsia="zh-CN" w:bidi="ar"/>
        </w:rPr>
        <w:t>。</w:t>
      </w:r>
    </w:p>
    <w:p w14:paraId="6EB19FBF">
      <w:pPr>
        <w:spacing w:line="560" w:lineRule="exact"/>
        <w:ind w:firstLine="640" w:firstLineChars="200"/>
        <w:jc w:val="both"/>
        <w:rPr>
          <w:rFonts w:hint="default" w:ascii="Times New Roman" w:hAnsi="Times New Roman" w:eastAsia="仿宋_GB2312" w:cs="Times New Roman"/>
          <w:i w:val="0"/>
          <w:iCs w:val="0"/>
          <w:caps w:val="0"/>
          <w:spacing w:val="0"/>
          <w:sz w:val="32"/>
          <w:szCs w:val="32"/>
          <w:lang w:val="en-US" w:eastAsia="zh-CN" w:bidi="ar"/>
        </w:rPr>
      </w:pPr>
      <w:r>
        <w:rPr>
          <w:rFonts w:hint="default" w:ascii="黑体" w:hAnsi="宋体" w:eastAsia="黑体" w:cs="黑体"/>
          <w:b w:val="0"/>
          <w:bCs w:val="0"/>
          <w:i w:val="0"/>
          <w:iCs w:val="0"/>
          <w:caps w:val="0"/>
          <w:spacing w:val="0"/>
          <w:kern w:val="0"/>
          <w:sz w:val="32"/>
          <w:szCs w:val="32"/>
          <w:lang w:bidi="ar"/>
        </w:rPr>
        <w:t>第十八条</w:t>
      </w:r>
      <w:r>
        <w:rPr>
          <w:rFonts w:hint="default" w:ascii="Times New Roman" w:hAnsi="Times New Roman" w:eastAsia="仿宋_GB2312" w:cs="Times New Roman"/>
          <w:i w:val="0"/>
          <w:iCs w:val="0"/>
          <w:caps w:val="0"/>
          <w:spacing w:val="0"/>
          <w:sz w:val="32"/>
          <w:szCs w:val="32"/>
          <w:lang w:bidi="ar"/>
        </w:rPr>
        <w:t xml:space="preserve"> </w:t>
      </w:r>
      <w:r>
        <w:rPr>
          <w:rFonts w:hint="default" w:ascii="Times New Roman" w:hAnsi="Times New Roman" w:eastAsia="仿宋_GB2312" w:cs="Times New Roman"/>
          <w:i w:val="0"/>
          <w:iCs w:val="0"/>
          <w:caps w:val="0"/>
          <w:spacing w:val="0"/>
          <w:sz w:val="32"/>
          <w:szCs w:val="32"/>
          <w:lang w:val="en-US" w:eastAsia="zh-CN" w:bidi="ar"/>
        </w:rPr>
        <w:t>厅</w:t>
      </w:r>
      <w:r>
        <w:rPr>
          <w:rFonts w:hint="eastAsia" w:ascii="Times New Roman" w:hAnsi="Times New Roman" w:eastAsia="仿宋_GB2312" w:cs="Times New Roman"/>
          <w:i w:val="0"/>
          <w:iCs w:val="0"/>
          <w:caps w:val="0"/>
          <w:spacing w:val="0"/>
          <w:sz w:val="32"/>
          <w:szCs w:val="32"/>
          <w:lang w:val="en-US" w:eastAsia="zh-CN" w:bidi="ar"/>
        </w:rPr>
        <w:t>法制机构</w:t>
      </w:r>
      <w:r>
        <w:rPr>
          <w:rFonts w:hint="default" w:ascii="Times New Roman" w:hAnsi="Times New Roman" w:eastAsia="仿宋_GB2312" w:cs="Times New Roman"/>
          <w:i w:val="0"/>
          <w:iCs w:val="0"/>
          <w:caps w:val="0"/>
          <w:spacing w:val="0"/>
          <w:sz w:val="32"/>
          <w:szCs w:val="32"/>
          <w:lang w:val="en-US" w:eastAsia="zh-CN" w:bidi="ar"/>
        </w:rPr>
        <w:t>应当在收到当事人听证申请之日起</w:t>
      </w:r>
      <w:r>
        <w:rPr>
          <w:rFonts w:hint="eastAsia" w:ascii="仿宋_GB2312" w:hAnsi="仿宋_GB2312" w:eastAsia="仿宋_GB2312" w:cs="仿宋_GB2312"/>
          <w:i w:val="0"/>
          <w:iCs w:val="0"/>
          <w:caps w:val="0"/>
          <w:color w:val="auto"/>
          <w:spacing w:val="0"/>
          <w:kern w:val="0"/>
          <w:sz w:val="32"/>
          <w:szCs w:val="32"/>
          <w:lang w:val="en-US" w:eastAsia="en-US" w:bidi="ar"/>
        </w:rPr>
        <w:t>30</w:t>
      </w:r>
      <w:r>
        <w:rPr>
          <w:rFonts w:hint="default" w:ascii="Times New Roman" w:hAnsi="Times New Roman" w:eastAsia="仿宋_GB2312" w:cs="Times New Roman"/>
          <w:i w:val="0"/>
          <w:iCs w:val="0"/>
          <w:caps w:val="0"/>
          <w:spacing w:val="0"/>
          <w:sz w:val="32"/>
          <w:szCs w:val="32"/>
          <w:lang w:val="en-US" w:eastAsia="zh-CN" w:bidi="ar"/>
        </w:rPr>
        <w:t>日内组织听证，并在举行听证的</w:t>
      </w:r>
      <w:r>
        <w:rPr>
          <w:rFonts w:hint="eastAsia" w:ascii="仿宋_GB2312" w:hAnsi="仿宋_GB2312" w:eastAsia="仿宋_GB2312" w:cs="仿宋_GB2312"/>
          <w:i w:val="0"/>
          <w:iCs w:val="0"/>
          <w:caps w:val="0"/>
          <w:color w:val="auto"/>
          <w:spacing w:val="0"/>
          <w:kern w:val="0"/>
          <w:sz w:val="32"/>
          <w:szCs w:val="32"/>
          <w:lang w:val="en-US" w:eastAsia="en-US" w:bidi="ar"/>
        </w:rPr>
        <w:t>7</w:t>
      </w:r>
      <w:r>
        <w:rPr>
          <w:rFonts w:hint="default" w:ascii="Times New Roman" w:hAnsi="Times New Roman" w:eastAsia="仿宋_GB2312" w:cs="Times New Roman"/>
          <w:i w:val="0"/>
          <w:iCs w:val="0"/>
          <w:caps w:val="0"/>
          <w:spacing w:val="0"/>
          <w:sz w:val="32"/>
          <w:szCs w:val="32"/>
          <w:lang w:val="en-US" w:eastAsia="zh-CN" w:bidi="ar"/>
        </w:rPr>
        <w:t>个工作日前将《行政处罚听证通知书》送达听证参加人。</w:t>
      </w:r>
    </w:p>
    <w:p w14:paraId="7EA5B615">
      <w:pPr>
        <w:spacing w:line="560" w:lineRule="exact"/>
        <w:ind w:firstLine="640" w:firstLineChars="200"/>
        <w:jc w:val="both"/>
        <w:rPr>
          <w:rFonts w:hint="default" w:ascii="Times New Roman" w:hAnsi="Times New Roman" w:eastAsia="仿宋_GB2312" w:cs="Times New Roman"/>
          <w:i w:val="0"/>
          <w:iCs w:val="0"/>
          <w:caps w:val="0"/>
          <w:spacing w:val="0"/>
          <w:sz w:val="32"/>
          <w:szCs w:val="32"/>
          <w:lang w:val="en-US" w:eastAsia="zh-CN" w:bidi="ar"/>
        </w:rPr>
      </w:pPr>
      <w:r>
        <w:rPr>
          <w:rFonts w:hint="eastAsia" w:ascii="Times New Roman" w:hAnsi="Times New Roman" w:eastAsia="仿宋_GB2312" w:cs="Times New Roman"/>
          <w:i w:val="0"/>
          <w:iCs w:val="0"/>
          <w:caps w:val="0"/>
          <w:spacing w:val="0"/>
          <w:sz w:val="32"/>
          <w:szCs w:val="32"/>
          <w:lang w:val="en-US" w:eastAsia="zh-CN" w:bidi="ar"/>
        </w:rPr>
        <w:t>听证参加人应当在收到</w:t>
      </w:r>
      <w:r>
        <w:rPr>
          <w:rFonts w:hint="default" w:ascii="Times New Roman" w:hAnsi="Times New Roman" w:eastAsia="仿宋_GB2312" w:cs="Times New Roman"/>
          <w:i w:val="0"/>
          <w:iCs w:val="0"/>
          <w:caps w:val="0"/>
          <w:spacing w:val="0"/>
          <w:sz w:val="32"/>
          <w:szCs w:val="32"/>
          <w:lang w:val="en-US" w:eastAsia="zh-CN" w:bidi="ar"/>
        </w:rPr>
        <w:t>《行政处罚听证通知书》</w:t>
      </w:r>
      <w:r>
        <w:rPr>
          <w:rFonts w:hint="eastAsia" w:ascii="Times New Roman" w:hAnsi="Times New Roman" w:eastAsia="仿宋_GB2312" w:cs="Times New Roman"/>
          <w:i w:val="0"/>
          <w:iCs w:val="0"/>
          <w:caps w:val="0"/>
          <w:spacing w:val="0"/>
          <w:sz w:val="32"/>
          <w:szCs w:val="32"/>
          <w:lang w:val="en-US" w:eastAsia="zh-CN" w:bidi="ar"/>
        </w:rPr>
        <w:t>的</w:t>
      </w:r>
      <w:r>
        <w:rPr>
          <w:rFonts w:hint="eastAsia" w:ascii="仿宋_GB2312" w:hAnsi="仿宋_GB2312" w:eastAsia="仿宋_GB2312" w:cs="仿宋_GB2312"/>
          <w:i w:val="0"/>
          <w:iCs w:val="0"/>
          <w:caps w:val="0"/>
          <w:color w:val="auto"/>
          <w:spacing w:val="0"/>
          <w:kern w:val="0"/>
          <w:sz w:val="32"/>
          <w:szCs w:val="32"/>
          <w:lang w:val="en-US" w:eastAsia="en-US" w:bidi="ar"/>
        </w:rPr>
        <w:t>3</w:t>
      </w:r>
      <w:r>
        <w:rPr>
          <w:rFonts w:hint="eastAsia" w:ascii="Times New Roman" w:hAnsi="Times New Roman" w:eastAsia="仿宋_GB2312" w:cs="Times New Roman"/>
          <w:i w:val="0"/>
          <w:iCs w:val="0"/>
          <w:caps w:val="0"/>
          <w:spacing w:val="0"/>
          <w:sz w:val="32"/>
          <w:szCs w:val="32"/>
          <w:lang w:val="en-US" w:eastAsia="zh-CN" w:bidi="ar"/>
        </w:rPr>
        <w:t>个工作日内将送达回证发回本厅。</w:t>
      </w:r>
    </w:p>
    <w:p w14:paraId="304AF899">
      <w:pPr>
        <w:spacing w:line="560" w:lineRule="exact"/>
        <w:ind w:firstLine="640" w:firstLineChars="200"/>
        <w:jc w:val="both"/>
        <w:rPr>
          <w:rFonts w:hint="default" w:ascii="Times New Roman" w:hAnsi="Times New Roman" w:eastAsia="仿宋_GB2312" w:cs="Times New Roman"/>
          <w:i w:val="0"/>
          <w:iCs w:val="0"/>
          <w:caps w:val="0"/>
          <w:spacing w:val="0"/>
          <w:sz w:val="32"/>
          <w:szCs w:val="32"/>
          <w:lang w:bidi="ar"/>
        </w:rPr>
      </w:pPr>
      <w:r>
        <w:rPr>
          <w:rFonts w:hint="default" w:ascii="黑体" w:hAnsi="宋体" w:eastAsia="黑体" w:cs="黑体"/>
          <w:b w:val="0"/>
          <w:bCs w:val="0"/>
          <w:i w:val="0"/>
          <w:iCs w:val="0"/>
          <w:caps w:val="0"/>
          <w:spacing w:val="0"/>
          <w:kern w:val="0"/>
          <w:sz w:val="32"/>
          <w:szCs w:val="32"/>
          <w:lang w:bidi="ar"/>
        </w:rPr>
        <w:t>第十九条</w:t>
      </w:r>
      <w:r>
        <w:rPr>
          <w:rFonts w:hint="default" w:ascii="Times New Roman" w:hAnsi="Times New Roman" w:eastAsia="仿宋_GB2312" w:cs="Times New Roman"/>
          <w:i w:val="0"/>
          <w:iCs w:val="0"/>
          <w:caps w:val="0"/>
          <w:spacing w:val="0"/>
          <w:sz w:val="32"/>
          <w:szCs w:val="32"/>
          <w:lang w:bidi="ar"/>
        </w:rPr>
        <w:t xml:space="preserve"> 《行政处罚听证通知书》应当载明下列事项：</w:t>
      </w:r>
    </w:p>
    <w:p w14:paraId="2D72C29A">
      <w:pPr>
        <w:spacing w:line="560" w:lineRule="exact"/>
        <w:ind w:firstLine="640" w:firstLineChars="200"/>
        <w:jc w:val="both"/>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（一）当事人、利害关系人的姓名、住所，法人或者其他组织的名称、住所和法定代表人或者主要负责人的姓名、职务；</w:t>
      </w:r>
    </w:p>
    <w:p w14:paraId="2CBBB3C6">
      <w:pPr>
        <w:spacing w:line="560" w:lineRule="exact"/>
        <w:ind w:firstLine="640" w:firstLineChars="200"/>
        <w:jc w:val="both"/>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（二）听证的时间和地点；</w:t>
      </w:r>
    </w:p>
    <w:p w14:paraId="14981F64">
      <w:pPr>
        <w:spacing w:line="560" w:lineRule="exact"/>
        <w:ind w:firstLine="640" w:firstLineChars="200"/>
        <w:jc w:val="both"/>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（三）</w:t>
      </w:r>
      <w:r>
        <w:rPr>
          <w:rFonts w:hint="default" w:ascii="Times New Roman" w:hAnsi="Times New Roman" w:eastAsia="仿宋_GB2312" w:cs="Times New Roman"/>
          <w:i w:val="0"/>
          <w:iCs w:val="0"/>
          <w:caps w:val="0"/>
          <w:spacing w:val="0"/>
          <w:sz w:val="32"/>
          <w:szCs w:val="32"/>
          <w:lang w:val="en-US" w:eastAsia="zh-CN" w:bidi="ar"/>
        </w:rPr>
        <w:t>听证</w:t>
      </w:r>
      <w:r>
        <w:rPr>
          <w:rFonts w:hint="default" w:ascii="Times New Roman" w:hAnsi="Times New Roman" w:eastAsia="仿宋_GB2312" w:cs="Times New Roman"/>
          <w:i w:val="0"/>
          <w:iCs w:val="0"/>
          <w:caps w:val="0"/>
          <w:spacing w:val="0"/>
          <w:sz w:val="32"/>
          <w:szCs w:val="32"/>
          <w:lang w:bidi="ar"/>
        </w:rPr>
        <w:t>主持人</w:t>
      </w:r>
      <w:r>
        <w:rPr>
          <w:rFonts w:hint="default" w:ascii="Times New Roman" w:hAnsi="Times New Roman" w:eastAsia="仿宋_GB2312" w:cs="Times New Roman"/>
          <w:i w:val="0"/>
          <w:iCs w:val="0"/>
          <w:caps w:val="0"/>
          <w:spacing w:val="0"/>
          <w:sz w:val="32"/>
          <w:szCs w:val="32"/>
          <w:lang w:eastAsia="zh-CN" w:bidi="ar"/>
        </w:rPr>
        <w:t>、</w:t>
      </w:r>
      <w:r>
        <w:rPr>
          <w:rFonts w:hint="default" w:ascii="Times New Roman" w:hAnsi="Times New Roman" w:eastAsia="仿宋_GB2312" w:cs="Times New Roman"/>
          <w:i w:val="0"/>
          <w:iCs w:val="0"/>
          <w:caps w:val="0"/>
          <w:spacing w:val="0"/>
          <w:sz w:val="32"/>
          <w:szCs w:val="32"/>
          <w:lang w:val="en-US" w:eastAsia="zh-CN" w:bidi="ar"/>
        </w:rPr>
        <w:t>听证员、记录员</w:t>
      </w:r>
      <w:r>
        <w:rPr>
          <w:rFonts w:hint="default" w:ascii="Times New Roman" w:hAnsi="Times New Roman" w:eastAsia="仿宋_GB2312" w:cs="Times New Roman"/>
          <w:i w:val="0"/>
          <w:iCs w:val="0"/>
          <w:caps w:val="0"/>
          <w:spacing w:val="0"/>
          <w:sz w:val="32"/>
          <w:szCs w:val="32"/>
          <w:lang w:bidi="ar"/>
        </w:rPr>
        <w:t>的姓名、所在单位、职务；</w:t>
      </w:r>
    </w:p>
    <w:p w14:paraId="63A7031D">
      <w:pPr>
        <w:spacing w:line="560" w:lineRule="exact"/>
        <w:ind w:firstLine="640" w:firstLineChars="200"/>
        <w:jc w:val="both"/>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（四）听证涉及的事实与法律问题；</w:t>
      </w:r>
    </w:p>
    <w:p w14:paraId="2A1B4EB7">
      <w:pPr>
        <w:spacing w:line="560" w:lineRule="exact"/>
        <w:ind w:firstLine="640" w:firstLineChars="200"/>
        <w:jc w:val="both"/>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（五）听证的主要程序；</w:t>
      </w:r>
    </w:p>
    <w:p w14:paraId="5CD17375">
      <w:pPr>
        <w:spacing w:line="560" w:lineRule="exact"/>
        <w:ind w:firstLine="640" w:firstLineChars="200"/>
        <w:jc w:val="both"/>
        <w:rPr>
          <w:rFonts w:hint="default" w:ascii="Times New Roman" w:hAnsi="Times New Roman" w:eastAsia="仿宋_GB2312" w:cs="Times New Roman"/>
          <w:i w:val="0"/>
          <w:iCs w:val="0"/>
          <w:caps w:val="0"/>
          <w:spacing w:val="0"/>
          <w:sz w:val="32"/>
          <w:szCs w:val="32"/>
          <w:lang w:val="en-US" w:eastAsia="zh-CN" w:bidi="ar"/>
        </w:rPr>
      </w:pPr>
      <w:r>
        <w:rPr>
          <w:rFonts w:hint="default" w:ascii="Times New Roman" w:hAnsi="Times New Roman" w:eastAsia="仿宋_GB2312" w:cs="Times New Roman"/>
          <w:i w:val="0"/>
          <w:iCs w:val="0"/>
          <w:caps w:val="0"/>
          <w:spacing w:val="0"/>
          <w:sz w:val="32"/>
          <w:szCs w:val="32"/>
          <w:lang w:bidi="ar"/>
        </w:rPr>
        <w:t>（六）</w:t>
      </w:r>
      <w:r>
        <w:rPr>
          <w:rFonts w:hint="default" w:ascii="Times New Roman" w:hAnsi="Times New Roman" w:eastAsia="仿宋_GB2312" w:cs="Times New Roman"/>
          <w:i w:val="0"/>
          <w:iCs w:val="0"/>
          <w:caps w:val="0"/>
          <w:spacing w:val="0"/>
          <w:sz w:val="32"/>
          <w:szCs w:val="32"/>
          <w:lang w:val="en-US" w:eastAsia="zh-CN" w:bidi="ar"/>
        </w:rPr>
        <w:t>当事人的权利；</w:t>
      </w:r>
    </w:p>
    <w:p w14:paraId="27BC4BE0">
      <w:pPr>
        <w:spacing w:line="560" w:lineRule="exact"/>
        <w:ind w:firstLine="640" w:firstLineChars="200"/>
        <w:jc w:val="both"/>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val="en-US" w:eastAsia="zh-CN" w:bidi="ar"/>
        </w:rPr>
        <w:t>（七）</w:t>
      </w:r>
      <w:r>
        <w:rPr>
          <w:rFonts w:hint="default" w:ascii="Times New Roman" w:hAnsi="Times New Roman" w:eastAsia="仿宋_GB2312" w:cs="Times New Roman"/>
          <w:i w:val="0"/>
          <w:iCs w:val="0"/>
          <w:caps w:val="0"/>
          <w:spacing w:val="0"/>
          <w:sz w:val="32"/>
          <w:szCs w:val="32"/>
          <w:lang w:bidi="ar"/>
        </w:rPr>
        <w:t>其他</w:t>
      </w:r>
      <w:r>
        <w:rPr>
          <w:rFonts w:hint="eastAsia" w:ascii="Times New Roman" w:hAnsi="Times New Roman" w:eastAsia="仿宋_GB2312" w:cs="Times New Roman"/>
          <w:i w:val="0"/>
          <w:iCs w:val="0"/>
          <w:caps w:val="0"/>
          <w:spacing w:val="0"/>
          <w:sz w:val="32"/>
          <w:szCs w:val="32"/>
          <w:lang w:eastAsia="zh-CN" w:bidi="ar"/>
        </w:rPr>
        <w:t>有关</w:t>
      </w:r>
      <w:r>
        <w:rPr>
          <w:rFonts w:hint="default" w:ascii="Times New Roman" w:hAnsi="Times New Roman" w:eastAsia="仿宋_GB2312" w:cs="Times New Roman"/>
          <w:i w:val="0"/>
          <w:iCs w:val="0"/>
          <w:caps w:val="0"/>
          <w:spacing w:val="0"/>
          <w:sz w:val="32"/>
          <w:szCs w:val="32"/>
          <w:lang w:bidi="ar"/>
        </w:rPr>
        <w:t>事项。</w:t>
      </w:r>
    </w:p>
    <w:p w14:paraId="154909A7">
      <w:pPr>
        <w:spacing w:line="560" w:lineRule="exact"/>
        <w:ind w:firstLine="640" w:firstLineChars="200"/>
        <w:jc w:val="both"/>
        <w:rPr>
          <w:rFonts w:hint="default" w:ascii="Times New Roman" w:hAnsi="Times New Roman" w:eastAsia="仿宋_GB2312" w:cs="Times New Roman"/>
          <w:i w:val="0"/>
          <w:iCs w:val="0"/>
          <w:caps w:val="0"/>
          <w:spacing w:val="0"/>
          <w:sz w:val="32"/>
          <w:szCs w:val="32"/>
          <w:lang w:bidi="ar"/>
        </w:rPr>
      </w:pPr>
    </w:p>
    <w:p w14:paraId="2691F9F3">
      <w:pPr>
        <w:spacing w:line="560" w:lineRule="exact"/>
        <w:ind w:firstLine="0" w:firstLineChars="0"/>
        <w:jc w:val="center"/>
        <w:rPr>
          <w:rFonts w:hint="default" w:ascii="Times New Roman" w:hAnsi="Times New Roman" w:eastAsia="仿宋_GB2312" w:cs="Times New Roman"/>
          <w:b w:val="0"/>
          <w:bCs w:val="0"/>
          <w:i w:val="0"/>
          <w:iCs w:val="0"/>
          <w:caps w:val="0"/>
          <w:spacing w:val="0"/>
          <w:sz w:val="32"/>
          <w:szCs w:val="32"/>
          <w:lang w:val="en-US" w:eastAsia="zh-CN" w:bidi="ar"/>
        </w:rPr>
      </w:pPr>
      <w:r>
        <w:rPr>
          <w:rFonts w:hint="default" w:ascii="黑体" w:hAnsi="宋体" w:eastAsia="黑体" w:cs="黑体"/>
          <w:b w:val="0"/>
          <w:bCs w:val="0"/>
          <w:i w:val="0"/>
          <w:iCs w:val="0"/>
          <w:caps w:val="0"/>
          <w:spacing w:val="0"/>
          <w:kern w:val="0"/>
          <w:sz w:val="32"/>
          <w:szCs w:val="32"/>
          <w:lang w:bidi="ar"/>
        </w:rPr>
        <w:t>第五章 听证</w:t>
      </w:r>
      <w:r>
        <w:rPr>
          <w:rFonts w:hint="default" w:ascii="黑体" w:hAnsi="宋体" w:eastAsia="黑体" w:cs="黑体"/>
          <w:b w:val="0"/>
          <w:bCs w:val="0"/>
          <w:i w:val="0"/>
          <w:iCs w:val="0"/>
          <w:caps w:val="0"/>
          <w:spacing w:val="0"/>
          <w:kern w:val="0"/>
          <w:sz w:val="32"/>
          <w:szCs w:val="32"/>
          <w:lang w:eastAsia="zh-CN" w:bidi="ar"/>
        </w:rPr>
        <w:t>实施程序</w:t>
      </w:r>
    </w:p>
    <w:p w14:paraId="1C20AE50">
      <w:pPr>
        <w:spacing w:line="560" w:lineRule="exact"/>
        <w:ind w:firstLine="640" w:firstLineChars="200"/>
        <w:jc w:val="both"/>
        <w:rPr>
          <w:rFonts w:hint="default" w:ascii="黑体" w:hAnsi="宋体" w:eastAsia="黑体" w:cs="黑体"/>
          <w:b w:val="0"/>
          <w:bCs w:val="0"/>
          <w:i w:val="0"/>
          <w:iCs w:val="0"/>
          <w:caps w:val="0"/>
          <w:spacing w:val="0"/>
          <w:kern w:val="0"/>
          <w:sz w:val="32"/>
          <w:szCs w:val="32"/>
          <w:lang w:val="en-US" w:eastAsia="zh-CN" w:bidi="ar"/>
        </w:rPr>
      </w:pPr>
    </w:p>
    <w:p w14:paraId="1630A263">
      <w:pPr>
        <w:spacing w:line="560" w:lineRule="exact"/>
        <w:ind w:firstLine="640" w:firstLineChars="200"/>
        <w:jc w:val="both"/>
        <w:rPr>
          <w:rFonts w:hint="default" w:ascii="Times New Roman" w:hAnsi="Times New Roman" w:eastAsia="仿宋_GB2312" w:cs="Times New Roman"/>
          <w:i w:val="0"/>
          <w:iCs w:val="0"/>
          <w:caps w:val="0"/>
          <w:spacing w:val="0"/>
          <w:sz w:val="32"/>
          <w:szCs w:val="32"/>
          <w:lang w:val="en-US" w:eastAsia="zh-CN" w:bidi="ar"/>
        </w:rPr>
      </w:pPr>
      <w:r>
        <w:rPr>
          <w:rFonts w:hint="default" w:ascii="黑体" w:hAnsi="宋体" w:eastAsia="黑体" w:cs="黑体"/>
          <w:b w:val="0"/>
          <w:bCs w:val="0"/>
          <w:i w:val="0"/>
          <w:iCs w:val="0"/>
          <w:caps w:val="0"/>
          <w:spacing w:val="0"/>
          <w:kern w:val="0"/>
          <w:sz w:val="32"/>
          <w:szCs w:val="32"/>
          <w:lang w:val="en-US" w:eastAsia="zh-CN" w:bidi="ar"/>
        </w:rPr>
        <w:t>第二十条</w:t>
      </w:r>
      <w:r>
        <w:rPr>
          <w:rFonts w:hint="default" w:ascii="Times New Roman" w:hAnsi="Times New Roman" w:eastAsia="仿宋_GB2312" w:cs="Times New Roman"/>
          <w:i w:val="0"/>
          <w:iCs w:val="0"/>
          <w:caps w:val="0"/>
          <w:spacing w:val="0"/>
          <w:sz w:val="32"/>
          <w:szCs w:val="32"/>
          <w:lang w:val="en-US" w:eastAsia="zh-CN" w:bidi="ar"/>
        </w:rPr>
        <w:t xml:space="preserve"> 除涉及国家秘密、商业秘密或者个人隐私依法予以保护外，听证应当公开举行。</w:t>
      </w:r>
    </w:p>
    <w:p w14:paraId="397E2C6F">
      <w:pPr>
        <w:spacing w:line="560" w:lineRule="exact"/>
        <w:ind w:firstLine="640" w:firstLineChars="200"/>
        <w:jc w:val="both"/>
        <w:rPr>
          <w:rFonts w:hint="default" w:ascii="Times New Roman" w:hAnsi="Times New Roman" w:eastAsia="仿宋_GB2312" w:cs="Times New Roman"/>
          <w:i w:val="0"/>
          <w:iCs w:val="0"/>
          <w:caps w:val="0"/>
          <w:spacing w:val="0"/>
          <w:sz w:val="32"/>
          <w:szCs w:val="32"/>
          <w:lang w:val="en-US" w:eastAsia="zh-CN" w:bidi="ar"/>
        </w:rPr>
      </w:pPr>
      <w:r>
        <w:rPr>
          <w:rFonts w:hint="default" w:ascii="Times New Roman" w:hAnsi="Times New Roman" w:eastAsia="仿宋_GB2312" w:cs="Times New Roman"/>
          <w:i w:val="0"/>
          <w:iCs w:val="0"/>
          <w:caps w:val="0"/>
          <w:spacing w:val="0"/>
          <w:sz w:val="32"/>
          <w:szCs w:val="32"/>
          <w:lang w:val="en-US" w:eastAsia="zh-CN" w:bidi="ar"/>
        </w:rPr>
        <w:t>当事人认为不宜公开进行听证的，应当在收到《行政处罚听证通知书》之日起</w:t>
      </w:r>
      <w:r>
        <w:rPr>
          <w:rFonts w:hint="eastAsia" w:ascii="仿宋_GB2312" w:hAnsi="仿宋_GB2312" w:eastAsia="仿宋_GB2312" w:cs="仿宋_GB2312"/>
          <w:i w:val="0"/>
          <w:iCs w:val="0"/>
          <w:caps w:val="0"/>
          <w:color w:val="auto"/>
          <w:spacing w:val="0"/>
          <w:kern w:val="0"/>
          <w:sz w:val="32"/>
          <w:szCs w:val="32"/>
          <w:lang w:val="en-US" w:eastAsia="en-US" w:bidi="ar"/>
        </w:rPr>
        <w:t>3</w:t>
      </w:r>
      <w:r>
        <w:rPr>
          <w:rFonts w:hint="default" w:ascii="Times New Roman" w:hAnsi="Times New Roman" w:eastAsia="仿宋_GB2312" w:cs="Times New Roman"/>
          <w:i w:val="0"/>
          <w:iCs w:val="0"/>
          <w:caps w:val="0"/>
          <w:spacing w:val="0"/>
          <w:sz w:val="32"/>
          <w:szCs w:val="32"/>
          <w:lang w:val="en-US" w:eastAsia="zh-CN" w:bidi="ar"/>
        </w:rPr>
        <w:t>个工作日内书面提出。</w:t>
      </w:r>
    </w:p>
    <w:p w14:paraId="0F9623AF">
      <w:pPr>
        <w:spacing w:line="560" w:lineRule="exact"/>
        <w:ind w:firstLine="640" w:firstLineChars="200"/>
        <w:jc w:val="both"/>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公开</w:t>
      </w:r>
      <w:r>
        <w:rPr>
          <w:rFonts w:hint="default" w:ascii="Times New Roman" w:hAnsi="Times New Roman" w:eastAsia="仿宋_GB2312" w:cs="Times New Roman"/>
          <w:i w:val="0"/>
          <w:iCs w:val="0"/>
          <w:caps w:val="0"/>
          <w:spacing w:val="0"/>
          <w:sz w:val="32"/>
          <w:szCs w:val="32"/>
          <w:lang w:val="en-US" w:eastAsia="zh-CN" w:bidi="ar"/>
        </w:rPr>
        <w:t>举行听证的案件，应当先期公告当事人的姓名或名称、案由和听证的时间、地点，并应当允许公众旁听</w:t>
      </w:r>
      <w:r>
        <w:rPr>
          <w:rFonts w:hint="default" w:ascii="Times New Roman" w:hAnsi="Times New Roman" w:eastAsia="仿宋_GB2312" w:cs="Times New Roman"/>
          <w:i w:val="0"/>
          <w:iCs w:val="0"/>
          <w:caps w:val="0"/>
          <w:spacing w:val="0"/>
          <w:sz w:val="32"/>
          <w:szCs w:val="32"/>
          <w:lang w:bidi="ar"/>
        </w:rPr>
        <w:t>。</w:t>
      </w:r>
    </w:p>
    <w:p w14:paraId="22EBB36A">
      <w:pPr>
        <w:spacing w:line="560" w:lineRule="exact"/>
        <w:ind w:firstLine="640" w:firstLineChars="200"/>
        <w:jc w:val="both"/>
        <w:rPr>
          <w:rFonts w:hint="default" w:ascii="Times New Roman" w:hAnsi="Times New Roman" w:eastAsia="仿宋_GB2312" w:cs="Times New Roman"/>
          <w:i w:val="0"/>
          <w:iCs w:val="0"/>
          <w:caps w:val="0"/>
          <w:spacing w:val="0"/>
          <w:sz w:val="32"/>
          <w:szCs w:val="32"/>
          <w:lang w:bidi="ar"/>
        </w:rPr>
      </w:pPr>
      <w:r>
        <w:rPr>
          <w:rFonts w:hint="default" w:ascii="黑体" w:hAnsi="宋体" w:eastAsia="黑体" w:cs="黑体"/>
          <w:b w:val="0"/>
          <w:bCs w:val="0"/>
          <w:i w:val="0"/>
          <w:iCs w:val="0"/>
          <w:caps w:val="0"/>
          <w:spacing w:val="0"/>
          <w:kern w:val="0"/>
          <w:sz w:val="32"/>
          <w:szCs w:val="32"/>
          <w:lang w:bidi="ar"/>
        </w:rPr>
        <w:t>第二十</w:t>
      </w:r>
      <w:r>
        <w:rPr>
          <w:rFonts w:hint="default" w:ascii="黑体" w:hAnsi="宋体" w:eastAsia="黑体" w:cs="黑体"/>
          <w:b w:val="0"/>
          <w:bCs w:val="0"/>
          <w:i w:val="0"/>
          <w:iCs w:val="0"/>
          <w:caps w:val="0"/>
          <w:spacing w:val="0"/>
          <w:kern w:val="0"/>
          <w:sz w:val="32"/>
          <w:szCs w:val="32"/>
          <w:lang w:val="en-US" w:eastAsia="zh-CN" w:bidi="ar"/>
        </w:rPr>
        <w:t>一</w:t>
      </w:r>
      <w:r>
        <w:rPr>
          <w:rFonts w:hint="default" w:ascii="黑体" w:hAnsi="宋体" w:eastAsia="黑体" w:cs="黑体"/>
          <w:b w:val="0"/>
          <w:bCs w:val="0"/>
          <w:i w:val="0"/>
          <w:iCs w:val="0"/>
          <w:caps w:val="0"/>
          <w:spacing w:val="0"/>
          <w:kern w:val="0"/>
          <w:sz w:val="32"/>
          <w:szCs w:val="32"/>
          <w:lang w:bidi="ar"/>
        </w:rPr>
        <w:t>条</w:t>
      </w:r>
      <w:r>
        <w:rPr>
          <w:rFonts w:hint="default" w:ascii="Times New Roman" w:hAnsi="Times New Roman" w:eastAsia="仿宋_GB2312" w:cs="Times New Roman"/>
          <w:i w:val="0"/>
          <w:iCs w:val="0"/>
          <w:caps w:val="0"/>
          <w:spacing w:val="0"/>
          <w:sz w:val="32"/>
          <w:szCs w:val="32"/>
          <w:lang w:bidi="ar"/>
        </w:rPr>
        <w:t xml:space="preserve"> 听证</w:t>
      </w:r>
      <w:r>
        <w:rPr>
          <w:rFonts w:hint="default" w:ascii="Times New Roman" w:hAnsi="Times New Roman" w:eastAsia="仿宋_GB2312" w:cs="Times New Roman"/>
          <w:i w:val="0"/>
          <w:iCs w:val="0"/>
          <w:caps w:val="0"/>
          <w:spacing w:val="0"/>
          <w:sz w:val="32"/>
          <w:szCs w:val="32"/>
          <w:lang w:val="en-US" w:eastAsia="zh-CN" w:bidi="ar"/>
        </w:rPr>
        <w:t>应当</w:t>
      </w:r>
      <w:r>
        <w:rPr>
          <w:rFonts w:hint="default" w:ascii="Times New Roman" w:hAnsi="Times New Roman" w:eastAsia="仿宋_GB2312" w:cs="Times New Roman"/>
          <w:i w:val="0"/>
          <w:iCs w:val="0"/>
          <w:caps w:val="0"/>
          <w:spacing w:val="0"/>
          <w:sz w:val="32"/>
          <w:szCs w:val="32"/>
          <w:lang w:bidi="ar"/>
        </w:rPr>
        <w:t>按照下列程序进行：</w:t>
      </w:r>
    </w:p>
    <w:p w14:paraId="613DE1B4">
      <w:pPr>
        <w:spacing w:line="560" w:lineRule="exact"/>
        <w:ind w:firstLine="640" w:firstLineChars="200"/>
        <w:jc w:val="both"/>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（一）听证开始前由记录员查明听证参加人身份、到场情况，并宣读听证纪律：</w:t>
      </w:r>
    </w:p>
    <w:p w14:paraId="393020DE">
      <w:pPr>
        <w:spacing w:line="560" w:lineRule="exact"/>
        <w:ind w:firstLine="640" w:firstLineChars="200"/>
        <w:jc w:val="both"/>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（二）听证主持人宣读听证事由、听证会组成人员，告知听证参加人的权利和义务，宣布听证开始；</w:t>
      </w:r>
    </w:p>
    <w:p w14:paraId="644C7204">
      <w:pPr>
        <w:spacing w:line="560" w:lineRule="exact"/>
        <w:ind w:firstLine="640" w:firstLineChars="200"/>
        <w:jc w:val="both"/>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（三）案件调查人员提出已掌握的事实，证据，拟作出行政处</w:t>
      </w:r>
      <w:r>
        <w:rPr>
          <w:rFonts w:hint="default" w:ascii="Times New Roman" w:hAnsi="Times New Roman" w:eastAsia="仿宋_GB2312" w:cs="Times New Roman"/>
          <w:i w:val="0"/>
          <w:iCs w:val="0"/>
          <w:caps w:val="0"/>
          <w:spacing w:val="0"/>
          <w:sz w:val="32"/>
          <w:szCs w:val="32"/>
          <w:lang w:val="en-US" w:eastAsia="zh-CN" w:bidi="ar"/>
        </w:rPr>
        <w:t>罚</w:t>
      </w:r>
      <w:r>
        <w:rPr>
          <w:rFonts w:hint="default" w:ascii="Times New Roman" w:hAnsi="Times New Roman" w:eastAsia="仿宋_GB2312" w:cs="Times New Roman"/>
          <w:i w:val="0"/>
          <w:iCs w:val="0"/>
          <w:caps w:val="0"/>
          <w:spacing w:val="0"/>
          <w:sz w:val="32"/>
          <w:szCs w:val="32"/>
          <w:lang w:bidi="ar"/>
        </w:rPr>
        <w:t>的理由</w:t>
      </w:r>
      <w:r>
        <w:rPr>
          <w:rFonts w:hint="eastAsia" w:ascii="Times New Roman" w:hAnsi="Times New Roman" w:eastAsia="仿宋_GB2312" w:cs="Times New Roman"/>
          <w:i w:val="0"/>
          <w:iCs w:val="0"/>
          <w:caps w:val="0"/>
          <w:spacing w:val="0"/>
          <w:sz w:val="32"/>
          <w:szCs w:val="32"/>
          <w:lang w:eastAsia="zh-CN" w:bidi="ar"/>
        </w:rPr>
        <w:t>、</w:t>
      </w:r>
      <w:r>
        <w:rPr>
          <w:rFonts w:hint="default" w:ascii="Times New Roman" w:hAnsi="Times New Roman" w:eastAsia="仿宋_GB2312" w:cs="Times New Roman"/>
          <w:i w:val="0"/>
          <w:iCs w:val="0"/>
          <w:caps w:val="0"/>
          <w:spacing w:val="0"/>
          <w:sz w:val="32"/>
          <w:szCs w:val="32"/>
          <w:lang w:bidi="ar"/>
        </w:rPr>
        <w:t>依据以及处罚意见；</w:t>
      </w:r>
    </w:p>
    <w:p w14:paraId="0B545877">
      <w:pPr>
        <w:spacing w:line="560" w:lineRule="exact"/>
        <w:ind w:firstLine="640" w:firstLineChars="200"/>
        <w:jc w:val="both"/>
        <w:rPr>
          <w:rFonts w:hint="default" w:ascii="Times New Roman" w:hAnsi="Times New Roman" w:eastAsia="仿宋_GB2312" w:cs="Times New Roman"/>
          <w:i w:val="0"/>
          <w:iCs w:val="0"/>
          <w:caps w:val="0"/>
          <w:spacing w:val="0"/>
          <w:sz w:val="32"/>
          <w:szCs w:val="32"/>
          <w:lang w:eastAsia="zh-CN" w:bidi="ar"/>
        </w:rPr>
      </w:pPr>
      <w:r>
        <w:rPr>
          <w:rFonts w:hint="default" w:ascii="Times New Roman" w:hAnsi="Times New Roman" w:eastAsia="仿宋_GB2312" w:cs="Times New Roman"/>
          <w:i w:val="0"/>
          <w:iCs w:val="0"/>
          <w:caps w:val="0"/>
          <w:spacing w:val="0"/>
          <w:sz w:val="32"/>
          <w:szCs w:val="32"/>
          <w:lang w:bidi="ar"/>
        </w:rPr>
        <w:t>（四）当事人或其代理人进行陈述、申辩，并可以提出与案件事实相关的证据</w:t>
      </w:r>
      <w:r>
        <w:rPr>
          <w:rFonts w:hint="default" w:ascii="Times New Roman" w:hAnsi="Times New Roman" w:eastAsia="仿宋_GB2312" w:cs="Times New Roman"/>
          <w:i w:val="0"/>
          <w:iCs w:val="0"/>
          <w:caps w:val="0"/>
          <w:spacing w:val="0"/>
          <w:sz w:val="32"/>
          <w:szCs w:val="32"/>
          <w:lang w:eastAsia="zh-CN" w:bidi="ar"/>
        </w:rPr>
        <w:t>；</w:t>
      </w:r>
    </w:p>
    <w:p w14:paraId="5660F9BC">
      <w:pPr>
        <w:spacing w:line="560" w:lineRule="exact"/>
        <w:ind w:firstLine="640" w:firstLineChars="200"/>
        <w:jc w:val="both"/>
        <w:rPr>
          <w:rFonts w:hint="default" w:ascii="Times New Roman" w:hAnsi="Times New Roman" w:eastAsia="仿宋_GB2312" w:cs="Times New Roman"/>
          <w:i w:val="0"/>
          <w:iCs w:val="0"/>
          <w:caps w:val="0"/>
          <w:spacing w:val="0"/>
          <w:sz w:val="32"/>
          <w:szCs w:val="32"/>
          <w:lang w:eastAsia="zh-CN" w:bidi="ar"/>
        </w:rPr>
      </w:pPr>
      <w:r>
        <w:rPr>
          <w:rFonts w:hint="default" w:ascii="Times New Roman" w:hAnsi="Times New Roman" w:eastAsia="仿宋_GB2312" w:cs="Times New Roman"/>
          <w:i w:val="0"/>
          <w:iCs w:val="0"/>
          <w:caps w:val="0"/>
          <w:spacing w:val="0"/>
          <w:sz w:val="32"/>
          <w:szCs w:val="32"/>
          <w:lang w:bidi="ar"/>
        </w:rPr>
        <w:t>（五）第三人或其代理人进行陈述，并可以提出与案件事实相关的证据</w:t>
      </w:r>
      <w:r>
        <w:rPr>
          <w:rFonts w:hint="default" w:ascii="Times New Roman" w:hAnsi="Times New Roman" w:eastAsia="仿宋_GB2312" w:cs="Times New Roman"/>
          <w:i w:val="0"/>
          <w:iCs w:val="0"/>
          <w:caps w:val="0"/>
          <w:spacing w:val="0"/>
          <w:sz w:val="32"/>
          <w:szCs w:val="32"/>
          <w:lang w:eastAsia="zh-CN" w:bidi="ar"/>
        </w:rPr>
        <w:t>；</w:t>
      </w:r>
    </w:p>
    <w:p w14:paraId="169C39EA">
      <w:pPr>
        <w:spacing w:line="560" w:lineRule="exact"/>
        <w:ind w:firstLine="640" w:firstLineChars="200"/>
        <w:jc w:val="both"/>
        <w:rPr>
          <w:rFonts w:hint="default" w:ascii="Times New Roman" w:hAnsi="Times New Roman" w:eastAsia="仿宋_GB2312" w:cs="Times New Roman"/>
          <w:i w:val="0"/>
          <w:iCs w:val="0"/>
          <w:caps w:val="0"/>
          <w:spacing w:val="0"/>
          <w:sz w:val="32"/>
          <w:szCs w:val="32"/>
          <w:lang w:eastAsia="zh-CN" w:bidi="ar"/>
        </w:rPr>
      </w:pPr>
      <w:r>
        <w:rPr>
          <w:rFonts w:hint="default" w:ascii="Times New Roman" w:hAnsi="Times New Roman" w:eastAsia="仿宋_GB2312" w:cs="Times New Roman"/>
          <w:i w:val="0"/>
          <w:iCs w:val="0"/>
          <w:caps w:val="0"/>
          <w:spacing w:val="0"/>
          <w:sz w:val="32"/>
          <w:szCs w:val="32"/>
          <w:lang w:bidi="ar"/>
        </w:rPr>
        <w:t>（六）当事人或其代理人、第三人或其代理人和案件调查人员就案件的事实、各自出示证据的合法性、真实性、关联性等问题进行相互质证</w:t>
      </w:r>
      <w:r>
        <w:rPr>
          <w:rFonts w:hint="default" w:ascii="Times New Roman" w:hAnsi="Times New Roman" w:eastAsia="仿宋_GB2312" w:cs="Times New Roman"/>
          <w:i w:val="0"/>
          <w:iCs w:val="0"/>
          <w:caps w:val="0"/>
          <w:spacing w:val="0"/>
          <w:sz w:val="32"/>
          <w:szCs w:val="32"/>
          <w:lang w:eastAsia="zh-CN" w:bidi="ar"/>
        </w:rPr>
        <w:t>、</w:t>
      </w:r>
      <w:r>
        <w:rPr>
          <w:rFonts w:hint="default" w:ascii="Times New Roman" w:hAnsi="Times New Roman" w:eastAsia="仿宋_GB2312" w:cs="Times New Roman"/>
          <w:i w:val="0"/>
          <w:iCs w:val="0"/>
          <w:caps w:val="0"/>
          <w:spacing w:val="0"/>
          <w:sz w:val="32"/>
          <w:szCs w:val="32"/>
          <w:lang w:bidi="ar"/>
        </w:rPr>
        <w:t>辩论。经听证主持人允许，双方可以向证人、鉴定人发问</w:t>
      </w:r>
      <w:r>
        <w:rPr>
          <w:rFonts w:hint="default" w:ascii="Times New Roman" w:hAnsi="Times New Roman" w:eastAsia="仿宋_GB2312" w:cs="Times New Roman"/>
          <w:i w:val="0"/>
          <w:iCs w:val="0"/>
          <w:caps w:val="0"/>
          <w:spacing w:val="0"/>
          <w:sz w:val="32"/>
          <w:szCs w:val="32"/>
          <w:lang w:eastAsia="zh-CN" w:bidi="ar"/>
        </w:rPr>
        <w:t>；</w:t>
      </w:r>
    </w:p>
    <w:p w14:paraId="08993D5D">
      <w:pPr>
        <w:spacing w:line="560" w:lineRule="exact"/>
        <w:ind w:firstLine="640" w:firstLineChars="200"/>
        <w:jc w:val="both"/>
        <w:rPr>
          <w:rFonts w:hint="default" w:ascii="Times New Roman" w:hAnsi="Times New Roman" w:eastAsia="仿宋_GB2312" w:cs="Times New Roman"/>
          <w:i w:val="0"/>
          <w:iCs w:val="0"/>
          <w:caps w:val="0"/>
          <w:spacing w:val="0"/>
          <w:sz w:val="32"/>
          <w:szCs w:val="32"/>
          <w:lang w:eastAsia="zh-CN" w:bidi="ar"/>
        </w:rPr>
      </w:pPr>
      <w:r>
        <w:rPr>
          <w:rFonts w:hint="default" w:ascii="Times New Roman" w:hAnsi="Times New Roman" w:eastAsia="仿宋_GB2312" w:cs="Times New Roman"/>
          <w:i w:val="0"/>
          <w:iCs w:val="0"/>
          <w:caps w:val="0"/>
          <w:spacing w:val="0"/>
          <w:sz w:val="32"/>
          <w:szCs w:val="32"/>
          <w:lang w:bidi="ar"/>
        </w:rPr>
        <w:t>（七）辩论终结，听证主持人可以就案件的事实，证据及有关问题，再次征求听证参加人的意见</w:t>
      </w:r>
      <w:r>
        <w:rPr>
          <w:rFonts w:hint="default" w:ascii="Times New Roman" w:hAnsi="Times New Roman" w:eastAsia="仿宋_GB2312" w:cs="Times New Roman"/>
          <w:i w:val="0"/>
          <w:iCs w:val="0"/>
          <w:caps w:val="0"/>
          <w:spacing w:val="0"/>
          <w:sz w:val="32"/>
          <w:szCs w:val="32"/>
          <w:lang w:eastAsia="zh-CN" w:bidi="ar"/>
        </w:rPr>
        <w:t>；</w:t>
      </w:r>
    </w:p>
    <w:p w14:paraId="72A30E31">
      <w:pPr>
        <w:spacing w:line="560" w:lineRule="exact"/>
        <w:ind w:firstLine="640" w:firstLineChars="200"/>
        <w:jc w:val="both"/>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（八）当事人或其代理人、第三人或其代理人、案件调查人员作最后陈述；</w:t>
      </w:r>
    </w:p>
    <w:p w14:paraId="3753B7C7">
      <w:pPr>
        <w:spacing w:line="560" w:lineRule="exact"/>
        <w:ind w:firstLine="640" w:firstLineChars="200"/>
        <w:jc w:val="both"/>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（九）听证主持人宣布听证结束。</w:t>
      </w:r>
    </w:p>
    <w:p w14:paraId="721B20B9">
      <w:pPr>
        <w:spacing w:line="560" w:lineRule="exact"/>
        <w:ind w:firstLine="640" w:firstLineChars="200"/>
        <w:jc w:val="both"/>
        <w:rPr>
          <w:rFonts w:hint="default" w:ascii="Times New Roman" w:hAnsi="Times New Roman" w:eastAsia="仿宋_GB2312" w:cs="Times New Roman"/>
          <w:i w:val="0"/>
          <w:iCs w:val="0"/>
          <w:caps w:val="0"/>
          <w:spacing w:val="0"/>
          <w:sz w:val="32"/>
          <w:szCs w:val="32"/>
          <w:lang w:bidi="ar"/>
        </w:rPr>
      </w:pPr>
      <w:r>
        <w:rPr>
          <w:rFonts w:hint="default" w:ascii="黑体" w:hAnsi="宋体" w:eastAsia="黑体" w:cs="黑体"/>
          <w:b w:val="0"/>
          <w:bCs w:val="0"/>
          <w:i w:val="0"/>
          <w:iCs w:val="0"/>
          <w:caps w:val="0"/>
          <w:spacing w:val="0"/>
          <w:kern w:val="0"/>
          <w:sz w:val="32"/>
          <w:szCs w:val="32"/>
          <w:lang w:bidi="ar"/>
        </w:rPr>
        <w:t>第二十</w:t>
      </w:r>
      <w:r>
        <w:rPr>
          <w:rFonts w:hint="default" w:ascii="黑体" w:hAnsi="宋体" w:eastAsia="黑体" w:cs="黑体"/>
          <w:b w:val="0"/>
          <w:bCs w:val="0"/>
          <w:i w:val="0"/>
          <w:iCs w:val="0"/>
          <w:caps w:val="0"/>
          <w:spacing w:val="0"/>
          <w:kern w:val="0"/>
          <w:sz w:val="32"/>
          <w:szCs w:val="32"/>
          <w:lang w:val="en-US" w:eastAsia="zh-CN" w:bidi="ar"/>
        </w:rPr>
        <w:t>二</w:t>
      </w:r>
      <w:r>
        <w:rPr>
          <w:rFonts w:hint="default" w:ascii="黑体" w:hAnsi="宋体" w:eastAsia="黑体" w:cs="黑体"/>
          <w:b w:val="0"/>
          <w:bCs w:val="0"/>
          <w:i w:val="0"/>
          <w:iCs w:val="0"/>
          <w:caps w:val="0"/>
          <w:spacing w:val="0"/>
          <w:kern w:val="0"/>
          <w:sz w:val="32"/>
          <w:szCs w:val="32"/>
          <w:lang w:bidi="ar"/>
        </w:rPr>
        <w:t>条</w:t>
      </w:r>
      <w:r>
        <w:rPr>
          <w:rFonts w:hint="default" w:ascii="Times New Roman" w:hAnsi="Times New Roman" w:eastAsia="仿宋_GB2312" w:cs="Times New Roman"/>
          <w:i w:val="0"/>
          <w:iCs w:val="0"/>
          <w:caps w:val="0"/>
          <w:spacing w:val="0"/>
          <w:sz w:val="32"/>
          <w:szCs w:val="32"/>
          <w:lang w:bidi="ar"/>
        </w:rPr>
        <w:t xml:space="preserve"> 听证参加人在听证中出示的证据，应当为原件、原物；出示原件、原物确有困难的，可以出示经核对无异的复制件、复制品，并说明来源。</w:t>
      </w:r>
    </w:p>
    <w:p w14:paraId="2B767BE7">
      <w:pPr>
        <w:spacing w:line="560" w:lineRule="exact"/>
        <w:ind w:firstLine="640" w:firstLineChars="200"/>
        <w:jc w:val="both"/>
        <w:rPr>
          <w:rFonts w:hint="eastAsia" w:ascii="Times New Roman" w:hAnsi="Times New Roman" w:eastAsia="仿宋_GB2312" w:cs="Times New Roman"/>
          <w:i w:val="0"/>
          <w:iCs w:val="0"/>
          <w:caps w:val="0"/>
          <w:spacing w:val="0"/>
          <w:sz w:val="32"/>
          <w:szCs w:val="32"/>
          <w:lang w:val="en-US" w:eastAsia="zh-CN" w:bidi="ar"/>
        </w:rPr>
      </w:pPr>
      <w:r>
        <w:rPr>
          <w:rFonts w:hint="default" w:ascii="黑体" w:hAnsi="宋体" w:eastAsia="黑体" w:cs="黑体"/>
          <w:b w:val="0"/>
          <w:bCs w:val="0"/>
          <w:i w:val="0"/>
          <w:iCs w:val="0"/>
          <w:caps w:val="0"/>
          <w:spacing w:val="0"/>
          <w:kern w:val="0"/>
          <w:sz w:val="32"/>
          <w:szCs w:val="32"/>
          <w:lang w:bidi="ar"/>
        </w:rPr>
        <w:t>第二十三条</w:t>
      </w:r>
      <w:r>
        <w:rPr>
          <w:rFonts w:hint="default" w:ascii="Times New Roman" w:hAnsi="Times New Roman" w:eastAsia="仿宋_GB2312" w:cs="Times New Roman"/>
          <w:i w:val="0"/>
          <w:iCs w:val="0"/>
          <w:caps w:val="0"/>
          <w:spacing w:val="0"/>
          <w:sz w:val="32"/>
          <w:szCs w:val="32"/>
          <w:lang w:bidi="ar"/>
        </w:rPr>
        <w:t xml:space="preserve"> </w:t>
      </w:r>
      <w:r>
        <w:rPr>
          <w:rFonts w:hint="default" w:ascii="Times New Roman" w:hAnsi="Times New Roman" w:eastAsia="仿宋_GB2312" w:cs="Times New Roman"/>
          <w:i w:val="0"/>
          <w:iCs w:val="0"/>
          <w:caps w:val="0"/>
          <w:spacing w:val="0"/>
          <w:sz w:val="32"/>
          <w:szCs w:val="32"/>
          <w:lang w:val="en-US" w:eastAsia="zh-CN" w:bidi="ar"/>
        </w:rPr>
        <w:t>听证举行的全过程应当进行录像或者录音</w:t>
      </w:r>
      <w:r>
        <w:rPr>
          <w:rFonts w:hint="eastAsia" w:ascii="Times New Roman" w:hAnsi="Times New Roman" w:eastAsia="仿宋_GB2312" w:cs="Times New Roman"/>
          <w:i w:val="0"/>
          <w:iCs w:val="0"/>
          <w:caps w:val="0"/>
          <w:spacing w:val="0"/>
          <w:sz w:val="32"/>
          <w:szCs w:val="32"/>
          <w:lang w:val="en-US" w:eastAsia="zh-CN" w:bidi="ar"/>
        </w:rPr>
        <w:t>，记录归入执法案卷。</w:t>
      </w:r>
    </w:p>
    <w:p w14:paraId="4832CB85">
      <w:pPr>
        <w:spacing w:line="560" w:lineRule="exact"/>
        <w:ind w:firstLine="640" w:firstLineChars="200"/>
        <w:jc w:val="both"/>
        <w:rPr>
          <w:rFonts w:hint="default" w:ascii="Times New Roman" w:hAnsi="Times New Roman" w:eastAsia="仿宋_GB2312" w:cs="Times New Roman"/>
          <w:i w:val="0"/>
          <w:iCs w:val="0"/>
          <w:caps w:val="0"/>
          <w:spacing w:val="0"/>
          <w:sz w:val="32"/>
          <w:szCs w:val="32"/>
          <w:lang w:bidi="ar"/>
        </w:rPr>
      </w:pPr>
      <w:r>
        <w:rPr>
          <w:rFonts w:hint="default" w:ascii="黑体" w:hAnsi="宋体" w:eastAsia="黑体" w:cs="黑体"/>
          <w:b w:val="0"/>
          <w:bCs w:val="0"/>
          <w:i w:val="0"/>
          <w:iCs w:val="0"/>
          <w:caps w:val="0"/>
          <w:spacing w:val="0"/>
          <w:kern w:val="0"/>
          <w:sz w:val="32"/>
          <w:szCs w:val="32"/>
          <w:lang w:val="en-US" w:eastAsia="zh-CN" w:bidi="ar"/>
        </w:rPr>
        <w:t>第二十四条</w:t>
      </w:r>
      <w:r>
        <w:rPr>
          <w:rFonts w:hint="default" w:ascii="Times New Roman" w:hAnsi="Times New Roman" w:eastAsia="仿宋_GB2312" w:cs="Times New Roman"/>
          <w:i w:val="0"/>
          <w:iCs w:val="0"/>
          <w:caps w:val="0"/>
          <w:spacing w:val="0"/>
          <w:sz w:val="32"/>
          <w:szCs w:val="32"/>
          <w:lang w:val="en-US" w:eastAsia="zh-CN" w:bidi="ar"/>
        </w:rPr>
        <w:t xml:space="preserve"> </w:t>
      </w:r>
      <w:r>
        <w:rPr>
          <w:rFonts w:hint="default" w:ascii="Times New Roman" w:hAnsi="Times New Roman" w:eastAsia="仿宋_GB2312" w:cs="Times New Roman"/>
          <w:i w:val="0"/>
          <w:iCs w:val="0"/>
          <w:caps w:val="0"/>
          <w:spacing w:val="0"/>
          <w:sz w:val="32"/>
          <w:szCs w:val="32"/>
          <w:lang w:bidi="ar"/>
        </w:rPr>
        <w:t>记录员应当将听证的全部活动如实记入听证笔录。听证笔录应当载明下列内容：</w:t>
      </w:r>
    </w:p>
    <w:p w14:paraId="3E31ECDD">
      <w:pPr>
        <w:spacing w:line="560" w:lineRule="exact"/>
        <w:ind w:firstLine="640" w:firstLineChars="200"/>
        <w:jc w:val="both"/>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（一）听证举行的时间、地点、方式；</w:t>
      </w:r>
    </w:p>
    <w:p w14:paraId="197D392A">
      <w:pPr>
        <w:spacing w:line="560" w:lineRule="exact"/>
        <w:ind w:firstLine="640" w:firstLineChars="200"/>
        <w:jc w:val="both"/>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w:t>
      </w:r>
      <w:r>
        <w:rPr>
          <w:rFonts w:hint="default" w:ascii="Times New Roman" w:hAnsi="Times New Roman" w:eastAsia="仿宋_GB2312" w:cs="Times New Roman"/>
          <w:i w:val="0"/>
          <w:iCs w:val="0"/>
          <w:caps w:val="0"/>
          <w:spacing w:val="0"/>
          <w:sz w:val="32"/>
          <w:szCs w:val="32"/>
          <w:lang w:val="en-US" w:eastAsia="zh-CN" w:bidi="ar"/>
        </w:rPr>
        <w:t>二</w:t>
      </w:r>
      <w:r>
        <w:rPr>
          <w:rFonts w:hint="default" w:ascii="Times New Roman" w:hAnsi="Times New Roman" w:eastAsia="仿宋_GB2312" w:cs="Times New Roman"/>
          <w:i w:val="0"/>
          <w:iCs w:val="0"/>
          <w:caps w:val="0"/>
          <w:spacing w:val="0"/>
          <w:sz w:val="32"/>
          <w:szCs w:val="32"/>
          <w:lang w:bidi="ar"/>
        </w:rPr>
        <w:t>）听证人员、听证参加人的基本信息；</w:t>
      </w:r>
    </w:p>
    <w:p w14:paraId="33B33F61">
      <w:pPr>
        <w:spacing w:line="560" w:lineRule="exact"/>
        <w:ind w:firstLine="640" w:firstLineChars="200"/>
        <w:jc w:val="both"/>
        <w:rPr>
          <w:rFonts w:hint="default" w:ascii="Times New Roman" w:hAnsi="Times New Roman" w:eastAsia="仿宋_GB2312" w:cs="Times New Roman"/>
          <w:i w:val="0"/>
          <w:iCs w:val="0"/>
          <w:caps w:val="0"/>
          <w:spacing w:val="0"/>
          <w:sz w:val="32"/>
          <w:szCs w:val="32"/>
          <w:lang w:val="en-US" w:eastAsia="zh-CN" w:bidi="ar"/>
        </w:rPr>
      </w:pPr>
      <w:r>
        <w:rPr>
          <w:rFonts w:hint="default" w:ascii="Times New Roman" w:hAnsi="Times New Roman" w:eastAsia="仿宋_GB2312" w:cs="Times New Roman"/>
          <w:i w:val="0"/>
          <w:iCs w:val="0"/>
          <w:caps w:val="0"/>
          <w:spacing w:val="0"/>
          <w:sz w:val="32"/>
          <w:szCs w:val="32"/>
          <w:lang w:eastAsia="zh-CN" w:bidi="ar"/>
        </w:rPr>
        <w:t>（</w:t>
      </w:r>
      <w:r>
        <w:rPr>
          <w:rFonts w:hint="default" w:ascii="Times New Roman" w:hAnsi="Times New Roman" w:eastAsia="仿宋_GB2312" w:cs="Times New Roman"/>
          <w:i w:val="0"/>
          <w:iCs w:val="0"/>
          <w:caps w:val="0"/>
          <w:spacing w:val="0"/>
          <w:sz w:val="32"/>
          <w:szCs w:val="32"/>
          <w:lang w:val="en-US" w:eastAsia="zh-CN" w:bidi="ar"/>
        </w:rPr>
        <w:t>三</w:t>
      </w:r>
      <w:r>
        <w:rPr>
          <w:rFonts w:hint="default" w:ascii="Times New Roman" w:hAnsi="Times New Roman" w:eastAsia="仿宋_GB2312" w:cs="Times New Roman"/>
          <w:i w:val="0"/>
          <w:iCs w:val="0"/>
          <w:caps w:val="0"/>
          <w:spacing w:val="0"/>
          <w:sz w:val="32"/>
          <w:szCs w:val="32"/>
          <w:lang w:eastAsia="zh-CN" w:bidi="ar"/>
        </w:rPr>
        <w:t>）</w:t>
      </w:r>
      <w:r>
        <w:rPr>
          <w:rFonts w:hint="default" w:ascii="Times New Roman" w:hAnsi="Times New Roman" w:eastAsia="仿宋_GB2312" w:cs="Times New Roman"/>
          <w:i w:val="0"/>
          <w:iCs w:val="0"/>
          <w:caps w:val="0"/>
          <w:spacing w:val="0"/>
          <w:sz w:val="32"/>
          <w:szCs w:val="32"/>
          <w:lang w:val="en-US" w:eastAsia="zh-CN" w:bidi="ar"/>
        </w:rPr>
        <w:t>听证的目的；</w:t>
      </w:r>
    </w:p>
    <w:p w14:paraId="55FEBFAC">
      <w:pPr>
        <w:spacing w:line="560" w:lineRule="exact"/>
        <w:ind w:firstLine="640" w:firstLineChars="200"/>
        <w:jc w:val="both"/>
        <w:rPr>
          <w:rFonts w:hint="default" w:ascii="Times New Roman" w:hAnsi="Times New Roman" w:eastAsia="仿宋_GB2312" w:cs="Times New Roman"/>
          <w:i w:val="0"/>
          <w:iCs w:val="0"/>
          <w:caps w:val="0"/>
          <w:spacing w:val="0"/>
          <w:sz w:val="32"/>
          <w:szCs w:val="32"/>
          <w:lang w:val="en-US" w:eastAsia="zh-CN" w:bidi="ar"/>
        </w:rPr>
      </w:pPr>
      <w:r>
        <w:rPr>
          <w:rFonts w:hint="default" w:ascii="Times New Roman" w:hAnsi="Times New Roman" w:eastAsia="仿宋_GB2312" w:cs="Times New Roman"/>
          <w:i w:val="0"/>
          <w:iCs w:val="0"/>
          <w:caps w:val="0"/>
          <w:spacing w:val="0"/>
          <w:sz w:val="32"/>
          <w:szCs w:val="32"/>
          <w:lang w:bidi="ar"/>
        </w:rPr>
        <w:t>（四）</w:t>
      </w:r>
      <w:r>
        <w:rPr>
          <w:rFonts w:hint="default" w:ascii="Times New Roman" w:hAnsi="Times New Roman" w:eastAsia="仿宋_GB2312" w:cs="Times New Roman"/>
          <w:i w:val="0"/>
          <w:iCs w:val="0"/>
          <w:caps w:val="0"/>
          <w:spacing w:val="0"/>
          <w:sz w:val="32"/>
          <w:szCs w:val="32"/>
          <w:lang w:val="en-US" w:eastAsia="zh-CN" w:bidi="ar"/>
        </w:rPr>
        <w:t>有关听证的权利义务；</w:t>
      </w:r>
    </w:p>
    <w:p w14:paraId="72359C20">
      <w:pPr>
        <w:spacing w:line="560" w:lineRule="exact"/>
        <w:ind w:firstLine="640" w:firstLineChars="200"/>
        <w:jc w:val="both"/>
        <w:rPr>
          <w:rFonts w:hint="default" w:ascii="Times New Roman" w:hAnsi="Times New Roman" w:eastAsia="仿宋_GB2312" w:cs="Times New Roman"/>
          <w:i w:val="0"/>
          <w:iCs w:val="0"/>
          <w:caps w:val="0"/>
          <w:spacing w:val="0"/>
          <w:sz w:val="32"/>
          <w:szCs w:val="32"/>
          <w:lang w:val="en-US" w:eastAsia="zh-CN" w:bidi="ar"/>
        </w:rPr>
      </w:pPr>
      <w:r>
        <w:rPr>
          <w:rFonts w:hint="default" w:ascii="Times New Roman" w:hAnsi="Times New Roman" w:eastAsia="仿宋_GB2312" w:cs="Times New Roman"/>
          <w:i w:val="0"/>
          <w:iCs w:val="0"/>
          <w:caps w:val="0"/>
          <w:spacing w:val="0"/>
          <w:sz w:val="32"/>
          <w:szCs w:val="32"/>
          <w:lang w:eastAsia="zh-CN" w:bidi="ar"/>
        </w:rPr>
        <w:t>（</w:t>
      </w:r>
      <w:r>
        <w:rPr>
          <w:rFonts w:hint="default" w:ascii="Times New Roman" w:hAnsi="Times New Roman" w:eastAsia="仿宋_GB2312" w:cs="Times New Roman"/>
          <w:i w:val="0"/>
          <w:iCs w:val="0"/>
          <w:caps w:val="0"/>
          <w:spacing w:val="0"/>
          <w:sz w:val="32"/>
          <w:szCs w:val="32"/>
          <w:lang w:val="en-US" w:eastAsia="zh-CN" w:bidi="ar"/>
        </w:rPr>
        <w:t>五</w:t>
      </w:r>
      <w:r>
        <w:rPr>
          <w:rFonts w:hint="default" w:ascii="Times New Roman" w:hAnsi="Times New Roman" w:eastAsia="仿宋_GB2312" w:cs="Times New Roman"/>
          <w:i w:val="0"/>
          <w:iCs w:val="0"/>
          <w:caps w:val="0"/>
          <w:spacing w:val="0"/>
          <w:sz w:val="32"/>
          <w:szCs w:val="32"/>
          <w:lang w:eastAsia="zh-CN" w:bidi="ar"/>
        </w:rPr>
        <w:t>）</w:t>
      </w:r>
      <w:r>
        <w:rPr>
          <w:rFonts w:hint="default" w:ascii="Times New Roman" w:hAnsi="Times New Roman" w:eastAsia="仿宋_GB2312" w:cs="Times New Roman"/>
          <w:i w:val="0"/>
          <w:iCs w:val="0"/>
          <w:caps w:val="0"/>
          <w:spacing w:val="0"/>
          <w:sz w:val="32"/>
          <w:szCs w:val="32"/>
          <w:lang w:val="en-US" w:eastAsia="zh-CN" w:bidi="ar"/>
        </w:rPr>
        <w:t>听证内容包括但不限于：</w:t>
      </w:r>
      <w:r>
        <w:rPr>
          <w:rFonts w:hint="eastAsia" w:ascii="仿宋_GB2312" w:hAnsi="仿宋_GB2312" w:eastAsia="仿宋_GB2312" w:cs="仿宋_GB2312"/>
          <w:i w:val="0"/>
          <w:iCs w:val="0"/>
          <w:caps w:val="0"/>
          <w:color w:val="auto"/>
          <w:spacing w:val="0"/>
          <w:kern w:val="0"/>
          <w:sz w:val="32"/>
          <w:szCs w:val="32"/>
          <w:lang w:val="en-US" w:eastAsia="en-US" w:bidi="ar"/>
        </w:rPr>
        <w:t>1.</w:t>
      </w:r>
      <w:r>
        <w:rPr>
          <w:rFonts w:hint="default" w:ascii="Times New Roman" w:hAnsi="Times New Roman" w:eastAsia="仿宋_GB2312" w:cs="Times New Roman"/>
          <w:i w:val="0"/>
          <w:iCs w:val="0"/>
          <w:caps w:val="0"/>
          <w:spacing w:val="0"/>
          <w:sz w:val="32"/>
          <w:szCs w:val="32"/>
          <w:lang w:bidi="ar"/>
        </w:rPr>
        <w:t>案件</w:t>
      </w:r>
      <w:r>
        <w:rPr>
          <w:rFonts w:hint="default" w:ascii="Times New Roman" w:hAnsi="Times New Roman" w:eastAsia="仿宋_GB2312" w:cs="Times New Roman"/>
          <w:i w:val="0"/>
          <w:iCs w:val="0"/>
          <w:caps w:val="0"/>
          <w:spacing w:val="0"/>
          <w:sz w:val="32"/>
          <w:szCs w:val="32"/>
          <w:lang w:val="en-US" w:eastAsia="zh-CN" w:bidi="ar"/>
        </w:rPr>
        <w:t>调查人员提出</w:t>
      </w:r>
      <w:r>
        <w:rPr>
          <w:rFonts w:hint="default" w:ascii="Times New Roman" w:hAnsi="Times New Roman" w:eastAsia="仿宋_GB2312" w:cs="Times New Roman"/>
          <w:i w:val="0"/>
          <w:iCs w:val="0"/>
          <w:caps w:val="0"/>
          <w:spacing w:val="0"/>
          <w:sz w:val="32"/>
          <w:szCs w:val="32"/>
          <w:lang w:bidi="ar"/>
        </w:rPr>
        <w:t>的</w:t>
      </w:r>
      <w:r>
        <w:rPr>
          <w:rFonts w:hint="default" w:ascii="Times New Roman" w:hAnsi="Times New Roman" w:eastAsia="仿宋_GB2312" w:cs="Times New Roman"/>
          <w:i w:val="0"/>
          <w:iCs w:val="0"/>
          <w:caps w:val="0"/>
          <w:spacing w:val="0"/>
          <w:sz w:val="32"/>
          <w:szCs w:val="32"/>
          <w:lang w:val="en-US" w:eastAsia="zh-CN" w:bidi="ar"/>
        </w:rPr>
        <w:t>当事人</w:t>
      </w:r>
      <w:r>
        <w:rPr>
          <w:rFonts w:hint="default" w:ascii="Times New Roman" w:hAnsi="Times New Roman" w:eastAsia="仿宋_GB2312" w:cs="Times New Roman"/>
          <w:i w:val="0"/>
          <w:iCs w:val="0"/>
          <w:caps w:val="0"/>
          <w:spacing w:val="0"/>
          <w:sz w:val="32"/>
          <w:szCs w:val="32"/>
          <w:lang w:bidi="ar"/>
        </w:rPr>
        <w:t>违法事实、证据、依据</w:t>
      </w:r>
      <w:r>
        <w:rPr>
          <w:rFonts w:hint="default" w:ascii="Times New Roman" w:hAnsi="Times New Roman" w:eastAsia="仿宋_GB2312" w:cs="Times New Roman"/>
          <w:i w:val="0"/>
          <w:iCs w:val="0"/>
          <w:caps w:val="0"/>
          <w:spacing w:val="0"/>
          <w:sz w:val="32"/>
          <w:szCs w:val="32"/>
          <w:lang w:val="en-US" w:eastAsia="zh-CN" w:bidi="ar"/>
        </w:rPr>
        <w:t>以及</w:t>
      </w:r>
      <w:r>
        <w:rPr>
          <w:rFonts w:hint="default" w:ascii="Times New Roman" w:hAnsi="Times New Roman" w:eastAsia="仿宋_GB2312" w:cs="Times New Roman"/>
          <w:i w:val="0"/>
          <w:iCs w:val="0"/>
          <w:caps w:val="0"/>
          <w:spacing w:val="0"/>
          <w:sz w:val="32"/>
          <w:szCs w:val="32"/>
          <w:lang w:bidi="ar"/>
        </w:rPr>
        <w:t>行政处罚建议；</w:t>
      </w:r>
      <w:r>
        <w:rPr>
          <w:rFonts w:hint="eastAsia" w:ascii="仿宋_GB2312" w:hAnsi="仿宋_GB2312" w:eastAsia="仿宋_GB2312" w:cs="仿宋_GB2312"/>
          <w:i w:val="0"/>
          <w:iCs w:val="0"/>
          <w:caps w:val="0"/>
          <w:color w:val="auto"/>
          <w:spacing w:val="0"/>
          <w:kern w:val="0"/>
          <w:sz w:val="32"/>
          <w:szCs w:val="32"/>
          <w:lang w:val="en-US" w:eastAsia="en-US" w:bidi="ar"/>
        </w:rPr>
        <w:t>2.</w:t>
      </w:r>
      <w:r>
        <w:rPr>
          <w:rFonts w:hint="default" w:ascii="Times New Roman" w:hAnsi="Times New Roman" w:eastAsia="仿宋_GB2312" w:cs="Times New Roman"/>
          <w:i w:val="0"/>
          <w:iCs w:val="0"/>
          <w:caps w:val="0"/>
          <w:spacing w:val="0"/>
          <w:sz w:val="32"/>
          <w:szCs w:val="32"/>
          <w:lang w:bidi="ar"/>
        </w:rPr>
        <w:t>当事人、第三人的陈述、申辩内容</w:t>
      </w:r>
      <w:r>
        <w:rPr>
          <w:rFonts w:hint="default" w:ascii="Times New Roman" w:hAnsi="Times New Roman" w:eastAsia="仿宋_GB2312" w:cs="Times New Roman"/>
          <w:i w:val="0"/>
          <w:iCs w:val="0"/>
          <w:caps w:val="0"/>
          <w:spacing w:val="0"/>
          <w:sz w:val="32"/>
          <w:szCs w:val="32"/>
          <w:lang w:eastAsia="zh-CN" w:bidi="ar"/>
        </w:rPr>
        <w:t>；</w:t>
      </w:r>
      <w:r>
        <w:rPr>
          <w:rFonts w:hint="eastAsia" w:ascii="仿宋_GB2312" w:hAnsi="仿宋_GB2312" w:eastAsia="仿宋_GB2312" w:cs="仿宋_GB2312"/>
          <w:i w:val="0"/>
          <w:iCs w:val="0"/>
          <w:caps w:val="0"/>
          <w:color w:val="auto"/>
          <w:spacing w:val="0"/>
          <w:kern w:val="0"/>
          <w:sz w:val="32"/>
          <w:szCs w:val="32"/>
          <w:lang w:val="en-US" w:eastAsia="en-US" w:bidi="ar"/>
        </w:rPr>
        <w:t>3.</w:t>
      </w:r>
      <w:r>
        <w:rPr>
          <w:rFonts w:hint="default" w:ascii="Times New Roman" w:hAnsi="Times New Roman" w:eastAsia="仿宋_GB2312" w:cs="Times New Roman"/>
          <w:i w:val="0"/>
          <w:iCs w:val="0"/>
          <w:caps w:val="0"/>
          <w:spacing w:val="0"/>
          <w:sz w:val="32"/>
          <w:szCs w:val="32"/>
          <w:lang w:val="en-US" w:eastAsia="zh-CN" w:bidi="ar"/>
        </w:rPr>
        <w:t>互相举证质证内容；</w:t>
      </w:r>
    </w:p>
    <w:p w14:paraId="5E961780">
      <w:pPr>
        <w:spacing w:line="560" w:lineRule="exact"/>
        <w:ind w:firstLine="640" w:firstLineChars="200"/>
        <w:jc w:val="both"/>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（六）互相辩论、最后陈述的内容；</w:t>
      </w:r>
    </w:p>
    <w:p w14:paraId="710E882B">
      <w:pPr>
        <w:spacing w:line="560" w:lineRule="exact"/>
        <w:ind w:firstLine="640" w:firstLineChars="200"/>
        <w:jc w:val="both"/>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（七）回避申请、延期、中止、终止等事项的记录；</w:t>
      </w:r>
    </w:p>
    <w:p w14:paraId="42DF7D57">
      <w:pPr>
        <w:spacing w:line="560" w:lineRule="exact"/>
        <w:ind w:firstLine="640" w:firstLineChars="200"/>
        <w:jc w:val="both"/>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（八）其他需要记录的事项。</w:t>
      </w:r>
    </w:p>
    <w:p w14:paraId="19DD1E44">
      <w:pPr>
        <w:spacing w:line="560" w:lineRule="exact"/>
        <w:ind w:firstLine="640" w:firstLineChars="200"/>
        <w:jc w:val="both"/>
        <w:rPr>
          <w:rFonts w:hint="default" w:ascii="Times New Roman" w:hAnsi="Times New Roman" w:eastAsia="仿宋_GB2312" w:cs="Times New Roman"/>
          <w:i w:val="0"/>
          <w:iCs w:val="0"/>
          <w:caps w:val="0"/>
          <w:spacing w:val="0"/>
          <w:sz w:val="32"/>
          <w:szCs w:val="32"/>
          <w:lang w:val="en-US" w:eastAsia="zh-CN" w:bidi="ar"/>
        </w:rPr>
      </w:pPr>
      <w:r>
        <w:rPr>
          <w:rFonts w:hint="default" w:ascii="黑体" w:hAnsi="宋体" w:eastAsia="黑体" w:cs="黑体"/>
          <w:b w:val="0"/>
          <w:bCs w:val="0"/>
          <w:i w:val="0"/>
          <w:iCs w:val="0"/>
          <w:caps w:val="0"/>
          <w:spacing w:val="0"/>
          <w:kern w:val="0"/>
          <w:sz w:val="32"/>
          <w:szCs w:val="32"/>
          <w:lang w:val="en-US" w:eastAsia="zh-CN" w:bidi="ar"/>
        </w:rPr>
        <w:t>第二十五条</w:t>
      </w:r>
      <w:r>
        <w:rPr>
          <w:rFonts w:hint="default" w:ascii="Times New Roman" w:hAnsi="Times New Roman" w:eastAsia="仿宋_GB2312" w:cs="Times New Roman"/>
          <w:i w:val="0"/>
          <w:iCs w:val="0"/>
          <w:caps w:val="0"/>
          <w:spacing w:val="0"/>
          <w:sz w:val="32"/>
          <w:szCs w:val="32"/>
          <w:lang w:val="en-US" w:eastAsia="zh-CN" w:bidi="ar"/>
        </w:rPr>
        <w:t xml:space="preserve"> 听证笔录应当交听证申请人逐页签字确认，其他听证参加人确认无误后签字或者盖章。听证参加人认为有错误的，有权要求补充或者改正。听证参加人拒绝签字或盖章的，应当在笔录中注明。</w:t>
      </w:r>
    </w:p>
    <w:p w14:paraId="47E10DFF">
      <w:pPr>
        <w:spacing w:line="560" w:lineRule="exact"/>
        <w:ind w:firstLine="640" w:firstLineChars="200"/>
        <w:jc w:val="both"/>
        <w:rPr>
          <w:rFonts w:hint="default" w:ascii="Times New Roman" w:hAnsi="Times New Roman" w:eastAsia="仿宋_GB2312" w:cs="Times New Roman"/>
          <w:i w:val="0"/>
          <w:iCs w:val="0"/>
          <w:caps w:val="0"/>
          <w:spacing w:val="0"/>
          <w:sz w:val="32"/>
          <w:szCs w:val="32"/>
          <w:lang w:val="en-US" w:eastAsia="zh-CN" w:bidi="ar"/>
        </w:rPr>
      </w:pPr>
      <w:r>
        <w:rPr>
          <w:rFonts w:hint="default" w:ascii="Times New Roman" w:hAnsi="Times New Roman" w:eastAsia="仿宋_GB2312" w:cs="Times New Roman"/>
          <w:i w:val="0"/>
          <w:iCs w:val="0"/>
          <w:caps w:val="0"/>
          <w:spacing w:val="0"/>
          <w:sz w:val="32"/>
          <w:szCs w:val="32"/>
          <w:lang w:val="en-US" w:eastAsia="zh-CN" w:bidi="ar"/>
        </w:rPr>
        <w:t>听证主持人、听证员和记录员应当对听证笔录进行审阅、签名。</w:t>
      </w:r>
    </w:p>
    <w:p w14:paraId="08B7F14D">
      <w:pPr>
        <w:spacing w:line="560" w:lineRule="exact"/>
        <w:ind w:firstLine="640" w:firstLineChars="200"/>
        <w:jc w:val="both"/>
        <w:rPr>
          <w:rFonts w:hint="default" w:ascii="Times New Roman" w:hAnsi="Times New Roman" w:eastAsia="仿宋_GB2312" w:cs="Times New Roman"/>
          <w:i w:val="0"/>
          <w:iCs w:val="0"/>
          <w:caps w:val="0"/>
          <w:spacing w:val="0"/>
          <w:sz w:val="32"/>
          <w:szCs w:val="32"/>
          <w:lang w:bidi="ar"/>
        </w:rPr>
      </w:pPr>
      <w:r>
        <w:rPr>
          <w:rFonts w:hint="default" w:ascii="黑体" w:hAnsi="宋体" w:eastAsia="黑体" w:cs="黑体"/>
          <w:b w:val="0"/>
          <w:bCs w:val="0"/>
          <w:i w:val="0"/>
          <w:iCs w:val="0"/>
          <w:caps w:val="0"/>
          <w:spacing w:val="0"/>
          <w:kern w:val="0"/>
          <w:sz w:val="32"/>
          <w:szCs w:val="32"/>
          <w:lang w:val="en-US" w:eastAsia="zh-CN" w:bidi="ar"/>
        </w:rPr>
        <w:t>第二十六条</w:t>
      </w:r>
      <w:r>
        <w:rPr>
          <w:rFonts w:hint="default" w:ascii="Times New Roman" w:hAnsi="Times New Roman" w:eastAsia="仿宋_GB2312" w:cs="Times New Roman"/>
          <w:i w:val="0"/>
          <w:iCs w:val="0"/>
          <w:caps w:val="0"/>
          <w:spacing w:val="0"/>
          <w:sz w:val="32"/>
          <w:szCs w:val="32"/>
          <w:lang w:val="en-US" w:eastAsia="zh-CN" w:bidi="ar"/>
        </w:rPr>
        <w:t xml:space="preserve"> </w:t>
      </w:r>
      <w:r>
        <w:rPr>
          <w:rFonts w:hint="default" w:ascii="Times New Roman" w:hAnsi="Times New Roman" w:eastAsia="仿宋_GB2312" w:cs="Times New Roman"/>
          <w:i w:val="0"/>
          <w:iCs w:val="0"/>
          <w:caps w:val="0"/>
          <w:spacing w:val="0"/>
          <w:sz w:val="32"/>
          <w:szCs w:val="32"/>
          <w:lang w:bidi="ar"/>
        </w:rPr>
        <w:t>听证过程中，听证参加人违反听证纪律或者扰乱听证秩序的，听证主持人应当予以制止；制止无效责令其退出听证会场</w:t>
      </w:r>
      <w:r>
        <w:rPr>
          <w:rFonts w:hint="default" w:ascii="Times New Roman" w:hAnsi="Times New Roman" w:eastAsia="仿宋_GB2312" w:cs="Times New Roman"/>
          <w:i w:val="0"/>
          <w:iCs w:val="0"/>
          <w:caps w:val="0"/>
          <w:spacing w:val="0"/>
          <w:sz w:val="32"/>
          <w:szCs w:val="32"/>
          <w:lang w:eastAsia="zh-CN" w:bidi="ar"/>
        </w:rPr>
        <w:t>的，由厅保卫人员带离会场</w:t>
      </w:r>
      <w:r>
        <w:rPr>
          <w:rFonts w:hint="default" w:ascii="Times New Roman" w:hAnsi="Times New Roman" w:eastAsia="仿宋_GB2312" w:cs="Times New Roman"/>
          <w:i w:val="0"/>
          <w:iCs w:val="0"/>
          <w:caps w:val="0"/>
          <w:spacing w:val="0"/>
          <w:sz w:val="32"/>
          <w:szCs w:val="32"/>
          <w:lang w:bidi="ar"/>
        </w:rPr>
        <w:t>。</w:t>
      </w:r>
    </w:p>
    <w:p w14:paraId="312068BA">
      <w:pPr>
        <w:spacing w:line="560" w:lineRule="exact"/>
        <w:ind w:firstLine="640" w:firstLineChars="200"/>
        <w:jc w:val="both"/>
        <w:rPr>
          <w:rFonts w:hint="default" w:ascii="Times New Roman" w:hAnsi="Times New Roman" w:eastAsia="仿宋_GB2312" w:cs="Times New Roman"/>
          <w:i w:val="0"/>
          <w:iCs w:val="0"/>
          <w:caps w:val="0"/>
          <w:spacing w:val="0"/>
          <w:sz w:val="32"/>
          <w:szCs w:val="32"/>
          <w:lang w:val="en-US" w:eastAsia="zh-CN" w:bidi="ar"/>
        </w:rPr>
      </w:pPr>
      <w:r>
        <w:rPr>
          <w:rFonts w:hint="default" w:ascii="黑体" w:hAnsi="宋体" w:eastAsia="黑体" w:cs="黑体"/>
          <w:b w:val="0"/>
          <w:bCs w:val="0"/>
          <w:i w:val="0"/>
          <w:iCs w:val="0"/>
          <w:caps w:val="0"/>
          <w:spacing w:val="0"/>
          <w:kern w:val="0"/>
          <w:sz w:val="32"/>
          <w:szCs w:val="32"/>
          <w:lang w:val="en-US" w:eastAsia="zh-CN" w:bidi="ar"/>
        </w:rPr>
        <w:t>第二十七条</w:t>
      </w:r>
      <w:r>
        <w:rPr>
          <w:rFonts w:hint="default" w:ascii="Times New Roman" w:hAnsi="Times New Roman" w:eastAsia="仿宋_GB2312" w:cs="Times New Roman"/>
          <w:i w:val="0"/>
          <w:iCs w:val="0"/>
          <w:caps w:val="0"/>
          <w:spacing w:val="0"/>
          <w:sz w:val="32"/>
          <w:szCs w:val="32"/>
          <w:lang w:val="en-US" w:eastAsia="zh-CN" w:bidi="ar"/>
        </w:rPr>
        <w:t xml:space="preserve"> 听证主持人、听证员、记录员应当严格按照法律及有关规定履行职责。违反法律及有关规定的，取消其听证主持人、听证员、记录员的资格，并承担相应的责任。</w:t>
      </w:r>
    </w:p>
    <w:p w14:paraId="55034178">
      <w:pPr>
        <w:spacing w:line="560" w:lineRule="exact"/>
        <w:ind w:firstLine="640" w:firstLineChars="200"/>
        <w:jc w:val="both"/>
        <w:rPr>
          <w:rFonts w:hint="eastAsia" w:ascii="Times New Roman" w:hAnsi="Times New Roman" w:eastAsia="仿宋_GB2312" w:cs="Times New Roman"/>
          <w:i w:val="0"/>
          <w:iCs w:val="0"/>
          <w:caps w:val="0"/>
          <w:spacing w:val="0"/>
          <w:sz w:val="32"/>
          <w:szCs w:val="32"/>
          <w:highlight w:val="none"/>
          <w:shd w:val="clear" w:color="auto" w:fill="auto"/>
          <w:lang w:val="en-US" w:eastAsia="zh-CN" w:bidi="ar"/>
        </w:rPr>
      </w:pPr>
      <w:r>
        <w:rPr>
          <w:rFonts w:hint="default" w:ascii="黑体" w:hAnsi="宋体" w:eastAsia="黑体" w:cs="黑体"/>
          <w:b w:val="0"/>
          <w:bCs w:val="0"/>
          <w:i w:val="0"/>
          <w:iCs w:val="0"/>
          <w:caps w:val="0"/>
          <w:spacing w:val="0"/>
          <w:kern w:val="0"/>
          <w:sz w:val="32"/>
          <w:szCs w:val="32"/>
          <w:highlight w:val="none"/>
          <w:shd w:val="clear" w:color="auto" w:fill="auto"/>
          <w:lang w:val="en-US" w:eastAsia="zh-CN" w:bidi="ar"/>
        </w:rPr>
        <w:t>第二十八条</w:t>
      </w:r>
      <w:r>
        <w:rPr>
          <w:rFonts w:hint="default" w:ascii="Times New Roman" w:hAnsi="Times New Roman" w:eastAsia="仿宋_GB2312" w:cs="Times New Roman"/>
          <w:i w:val="0"/>
          <w:iCs w:val="0"/>
          <w:caps w:val="0"/>
          <w:spacing w:val="0"/>
          <w:sz w:val="32"/>
          <w:szCs w:val="32"/>
          <w:highlight w:val="none"/>
          <w:shd w:val="clear" w:color="auto" w:fill="auto"/>
          <w:lang w:val="en-US" w:eastAsia="zh-CN" w:bidi="ar"/>
        </w:rPr>
        <w:t xml:space="preserve"> 听证</w:t>
      </w:r>
      <w:r>
        <w:rPr>
          <w:rFonts w:hint="eastAsia" w:ascii="Times New Roman" w:hAnsi="Times New Roman" w:eastAsia="仿宋_GB2312" w:cs="Times New Roman"/>
          <w:i w:val="0"/>
          <w:iCs w:val="0"/>
          <w:caps w:val="0"/>
          <w:spacing w:val="0"/>
          <w:sz w:val="32"/>
          <w:szCs w:val="32"/>
          <w:highlight w:val="none"/>
          <w:shd w:val="clear" w:color="auto" w:fill="auto"/>
          <w:lang w:val="en-US" w:eastAsia="zh-CN" w:bidi="ar"/>
        </w:rPr>
        <w:t>结束后二日内，听证主持人应当根据听证笔录提出处理建议，形成听证报告，将听证笔录、听证报告等材料移交案涉处罚机构。</w:t>
      </w:r>
    </w:p>
    <w:p w14:paraId="0C35AFC3">
      <w:pPr>
        <w:spacing w:line="560" w:lineRule="exact"/>
        <w:ind w:firstLine="640" w:firstLineChars="200"/>
        <w:jc w:val="both"/>
        <w:rPr>
          <w:rFonts w:hint="default" w:ascii="Times New Roman" w:hAnsi="Times New Roman" w:eastAsia="仿宋_GB2312" w:cs="Times New Roman"/>
          <w:i w:val="0"/>
          <w:iCs w:val="0"/>
          <w:caps w:val="0"/>
          <w:spacing w:val="0"/>
          <w:sz w:val="32"/>
          <w:szCs w:val="32"/>
          <w:highlight w:val="none"/>
          <w:shd w:val="clear" w:color="auto" w:fill="auto"/>
          <w:lang w:val="en-US" w:eastAsia="zh-CN" w:bidi="ar"/>
        </w:rPr>
      </w:pPr>
      <w:r>
        <w:rPr>
          <w:rFonts w:hint="default" w:ascii="黑体" w:hAnsi="宋体" w:eastAsia="黑体" w:cs="黑体"/>
          <w:b w:val="0"/>
          <w:bCs w:val="0"/>
          <w:i w:val="0"/>
          <w:iCs w:val="0"/>
          <w:caps w:val="0"/>
          <w:spacing w:val="0"/>
          <w:kern w:val="0"/>
          <w:sz w:val="32"/>
          <w:szCs w:val="32"/>
          <w:highlight w:val="none"/>
          <w:shd w:val="clear" w:color="auto" w:fill="auto"/>
          <w:lang w:val="en-US" w:eastAsia="zh-CN" w:bidi="ar"/>
        </w:rPr>
        <w:t>第二十</w:t>
      </w:r>
      <w:r>
        <w:rPr>
          <w:rFonts w:hint="eastAsia" w:ascii="黑体" w:hAnsi="宋体" w:eastAsia="黑体" w:cs="黑体"/>
          <w:b w:val="0"/>
          <w:bCs w:val="0"/>
          <w:i w:val="0"/>
          <w:iCs w:val="0"/>
          <w:caps w:val="0"/>
          <w:spacing w:val="0"/>
          <w:kern w:val="0"/>
          <w:sz w:val="32"/>
          <w:szCs w:val="32"/>
          <w:highlight w:val="none"/>
          <w:shd w:val="clear" w:color="auto" w:fill="auto"/>
          <w:lang w:val="en-US" w:eastAsia="zh-CN" w:bidi="ar"/>
        </w:rPr>
        <w:t>九</w:t>
      </w:r>
      <w:r>
        <w:rPr>
          <w:rFonts w:hint="default" w:ascii="黑体" w:hAnsi="宋体" w:eastAsia="黑体" w:cs="黑体"/>
          <w:b w:val="0"/>
          <w:bCs w:val="0"/>
          <w:i w:val="0"/>
          <w:iCs w:val="0"/>
          <w:caps w:val="0"/>
          <w:spacing w:val="0"/>
          <w:kern w:val="0"/>
          <w:sz w:val="32"/>
          <w:szCs w:val="32"/>
          <w:highlight w:val="none"/>
          <w:shd w:val="clear" w:color="auto" w:fill="auto"/>
          <w:lang w:val="en-US" w:eastAsia="zh-CN" w:bidi="ar"/>
        </w:rPr>
        <w:t>条</w:t>
      </w:r>
      <w:r>
        <w:rPr>
          <w:rFonts w:hint="eastAsia" w:ascii="黑体" w:hAnsi="宋体" w:eastAsia="黑体" w:cs="黑体"/>
          <w:b w:val="0"/>
          <w:bCs w:val="0"/>
          <w:i w:val="0"/>
          <w:iCs w:val="0"/>
          <w:caps w:val="0"/>
          <w:spacing w:val="0"/>
          <w:kern w:val="0"/>
          <w:sz w:val="32"/>
          <w:szCs w:val="32"/>
          <w:highlight w:val="none"/>
          <w:shd w:val="clear" w:color="auto" w:fill="auto"/>
          <w:lang w:val="en-US" w:eastAsia="zh-CN" w:bidi="ar"/>
        </w:rPr>
        <w:t xml:space="preserve"> </w:t>
      </w:r>
      <w:r>
        <w:rPr>
          <w:rFonts w:hint="default" w:ascii="Times New Roman" w:hAnsi="Times New Roman" w:eastAsia="仿宋_GB2312" w:cs="Times New Roman"/>
          <w:i w:val="0"/>
          <w:iCs w:val="0"/>
          <w:caps w:val="0"/>
          <w:spacing w:val="0"/>
          <w:sz w:val="32"/>
          <w:szCs w:val="32"/>
          <w:highlight w:val="none"/>
          <w:shd w:val="clear" w:color="auto" w:fill="auto"/>
          <w:lang w:val="en-US" w:eastAsia="zh-CN" w:bidi="ar"/>
        </w:rPr>
        <w:t>经过听证程序的案件，</w:t>
      </w:r>
      <w:r>
        <w:rPr>
          <w:rFonts w:hint="eastAsia" w:ascii="Times New Roman" w:hAnsi="Times New Roman" w:eastAsia="仿宋_GB2312" w:cs="Times New Roman"/>
          <w:i w:val="0"/>
          <w:iCs w:val="0"/>
          <w:caps w:val="0"/>
          <w:spacing w:val="0"/>
          <w:sz w:val="32"/>
          <w:szCs w:val="32"/>
          <w:highlight w:val="none"/>
          <w:shd w:val="clear" w:color="auto" w:fill="auto"/>
          <w:lang w:val="en-US" w:eastAsia="zh-CN" w:bidi="ar"/>
        </w:rPr>
        <w:t>属于情节复杂或者重大违法行为给予行政处罚案件，案涉处罚机构应当提请行政机关负责人集体讨论决定。</w:t>
      </w:r>
    </w:p>
    <w:p w14:paraId="4C166AF2">
      <w:pPr>
        <w:spacing w:line="560" w:lineRule="exact"/>
        <w:ind w:firstLine="640" w:firstLineChars="200"/>
        <w:jc w:val="both"/>
        <w:rPr>
          <w:rFonts w:hint="default" w:ascii="Times New Roman" w:hAnsi="Times New Roman" w:eastAsia="仿宋_GB2312" w:cs="Times New Roman"/>
          <w:i w:val="0"/>
          <w:iCs w:val="0"/>
          <w:caps w:val="0"/>
          <w:spacing w:val="0"/>
          <w:sz w:val="32"/>
          <w:szCs w:val="32"/>
          <w:lang w:val="en-US" w:eastAsia="zh-CN" w:bidi="ar"/>
        </w:rPr>
      </w:pPr>
      <w:r>
        <w:rPr>
          <w:rFonts w:hint="default" w:ascii="黑体" w:hAnsi="宋体" w:eastAsia="黑体" w:cs="黑体"/>
          <w:b w:val="0"/>
          <w:bCs w:val="0"/>
          <w:i w:val="0"/>
          <w:iCs w:val="0"/>
          <w:caps w:val="0"/>
          <w:spacing w:val="0"/>
          <w:kern w:val="0"/>
          <w:sz w:val="32"/>
          <w:szCs w:val="32"/>
          <w:lang w:val="en-US" w:eastAsia="zh-CN" w:bidi="ar"/>
        </w:rPr>
        <w:t>第</w:t>
      </w:r>
      <w:r>
        <w:rPr>
          <w:rFonts w:hint="eastAsia" w:ascii="黑体" w:hAnsi="宋体" w:eastAsia="黑体" w:cs="黑体"/>
          <w:b w:val="0"/>
          <w:bCs w:val="0"/>
          <w:i w:val="0"/>
          <w:iCs w:val="0"/>
          <w:caps w:val="0"/>
          <w:spacing w:val="0"/>
          <w:kern w:val="0"/>
          <w:sz w:val="32"/>
          <w:szCs w:val="32"/>
          <w:lang w:val="en-US" w:eastAsia="zh-CN" w:bidi="ar"/>
        </w:rPr>
        <w:t>三十</w:t>
      </w:r>
      <w:r>
        <w:rPr>
          <w:rFonts w:hint="default" w:ascii="黑体" w:hAnsi="宋体" w:eastAsia="黑体" w:cs="黑体"/>
          <w:b w:val="0"/>
          <w:bCs w:val="0"/>
          <w:i w:val="0"/>
          <w:iCs w:val="0"/>
          <w:caps w:val="0"/>
          <w:spacing w:val="0"/>
          <w:kern w:val="0"/>
          <w:sz w:val="32"/>
          <w:szCs w:val="32"/>
          <w:lang w:val="en-US" w:eastAsia="zh-CN" w:bidi="ar"/>
        </w:rPr>
        <w:t>条</w:t>
      </w:r>
      <w:r>
        <w:rPr>
          <w:rFonts w:hint="default" w:ascii="Times New Roman" w:hAnsi="Times New Roman" w:eastAsia="仿宋_GB2312" w:cs="Times New Roman"/>
          <w:i w:val="0"/>
          <w:iCs w:val="0"/>
          <w:caps w:val="0"/>
          <w:spacing w:val="0"/>
          <w:sz w:val="32"/>
          <w:szCs w:val="32"/>
          <w:lang w:val="en-US" w:eastAsia="zh-CN" w:bidi="ar"/>
        </w:rPr>
        <w:t xml:space="preserve"> 听证期间不计入在行政处罚决定的期限内。</w:t>
      </w:r>
    </w:p>
    <w:p w14:paraId="353DEC61">
      <w:pPr>
        <w:spacing w:line="560" w:lineRule="exact"/>
        <w:ind w:firstLine="640" w:firstLineChars="200"/>
        <w:jc w:val="both"/>
        <w:rPr>
          <w:rFonts w:hint="eastAsia" w:ascii="Times New Roman" w:hAnsi="Times New Roman" w:eastAsia="仿宋_GB2312" w:cs="Times New Roman"/>
          <w:i w:val="0"/>
          <w:iCs w:val="0"/>
          <w:caps w:val="0"/>
          <w:spacing w:val="0"/>
          <w:sz w:val="32"/>
          <w:szCs w:val="32"/>
          <w:lang w:val="en-US" w:eastAsia="zh-CN" w:bidi="ar"/>
        </w:rPr>
      </w:pPr>
      <w:r>
        <w:rPr>
          <w:rFonts w:hint="default" w:ascii="Times New Roman" w:hAnsi="Times New Roman" w:eastAsia="仿宋_GB2312" w:cs="Times New Roman"/>
          <w:i w:val="0"/>
          <w:iCs w:val="0"/>
          <w:caps w:val="0"/>
          <w:spacing w:val="0"/>
          <w:sz w:val="32"/>
          <w:szCs w:val="32"/>
          <w:lang w:val="en-US" w:eastAsia="zh-CN" w:bidi="ar"/>
        </w:rPr>
        <w:t>听证期间为当事人提出听证申请之日至听证笔录</w:t>
      </w:r>
      <w:r>
        <w:rPr>
          <w:rFonts w:hint="eastAsia" w:ascii="Times New Roman" w:hAnsi="Times New Roman" w:eastAsia="仿宋_GB2312" w:cs="Times New Roman"/>
          <w:i w:val="0"/>
          <w:iCs w:val="0"/>
          <w:caps w:val="0"/>
          <w:spacing w:val="0"/>
          <w:sz w:val="32"/>
          <w:szCs w:val="32"/>
          <w:lang w:val="en-US" w:eastAsia="zh-CN" w:bidi="ar"/>
        </w:rPr>
        <w:t>由听证参加人完成签字或者盖章之日。</w:t>
      </w:r>
    </w:p>
    <w:p w14:paraId="52608B6E">
      <w:pPr>
        <w:spacing w:line="560" w:lineRule="exact"/>
        <w:ind w:firstLine="640" w:firstLineChars="200"/>
        <w:jc w:val="both"/>
        <w:rPr>
          <w:rFonts w:hint="default" w:ascii="Times New Roman" w:hAnsi="Times New Roman" w:eastAsia="仿宋_GB2312" w:cs="Times New Roman"/>
          <w:i w:val="0"/>
          <w:iCs w:val="0"/>
          <w:caps w:val="0"/>
          <w:spacing w:val="0"/>
          <w:sz w:val="32"/>
          <w:szCs w:val="32"/>
          <w:lang w:val="en-US" w:eastAsia="zh-CN" w:bidi="ar"/>
        </w:rPr>
      </w:pPr>
    </w:p>
    <w:p w14:paraId="6ED86205">
      <w:pPr>
        <w:spacing w:line="560" w:lineRule="exact"/>
        <w:ind w:firstLine="0" w:firstLineChars="0"/>
        <w:jc w:val="center"/>
        <w:rPr>
          <w:rFonts w:hint="default" w:ascii="黑体" w:hAnsi="宋体" w:eastAsia="黑体" w:cs="黑体"/>
          <w:b w:val="0"/>
          <w:bCs w:val="0"/>
          <w:i w:val="0"/>
          <w:iCs w:val="0"/>
          <w:caps w:val="0"/>
          <w:spacing w:val="0"/>
          <w:kern w:val="0"/>
          <w:sz w:val="32"/>
          <w:szCs w:val="32"/>
          <w:lang w:bidi="ar"/>
        </w:rPr>
      </w:pPr>
      <w:r>
        <w:rPr>
          <w:rFonts w:hint="default" w:ascii="黑体" w:hAnsi="宋体" w:eastAsia="黑体" w:cs="黑体"/>
          <w:b w:val="0"/>
          <w:bCs w:val="0"/>
          <w:i w:val="0"/>
          <w:iCs w:val="0"/>
          <w:caps w:val="0"/>
          <w:spacing w:val="0"/>
          <w:kern w:val="0"/>
          <w:sz w:val="32"/>
          <w:szCs w:val="32"/>
          <w:lang w:bidi="ar"/>
        </w:rPr>
        <w:t>第六章 听证</w:t>
      </w:r>
      <w:r>
        <w:rPr>
          <w:rFonts w:hint="default" w:ascii="黑体" w:hAnsi="宋体" w:eastAsia="黑体" w:cs="黑体"/>
          <w:b w:val="0"/>
          <w:bCs w:val="0"/>
          <w:i w:val="0"/>
          <w:iCs w:val="0"/>
          <w:caps w:val="0"/>
          <w:spacing w:val="0"/>
          <w:kern w:val="0"/>
          <w:sz w:val="32"/>
          <w:szCs w:val="32"/>
          <w:lang w:val="en-US" w:eastAsia="zh-CN" w:bidi="ar"/>
        </w:rPr>
        <w:t>延期、</w:t>
      </w:r>
      <w:r>
        <w:rPr>
          <w:rFonts w:hint="default" w:ascii="黑体" w:hAnsi="宋体" w:eastAsia="黑体" w:cs="黑体"/>
          <w:b w:val="0"/>
          <w:bCs w:val="0"/>
          <w:i w:val="0"/>
          <w:iCs w:val="0"/>
          <w:caps w:val="0"/>
          <w:spacing w:val="0"/>
          <w:kern w:val="0"/>
          <w:sz w:val="32"/>
          <w:szCs w:val="32"/>
          <w:lang w:bidi="ar"/>
        </w:rPr>
        <w:t>中止与终止</w:t>
      </w:r>
    </w:p>
    <w:p w14:paraId="046C9DFF">
      <w:pPr>
        <w:spacing w:line="560" w:lineRule="exact"/>
        <w:ind w:firstLine="640" w:firstLineChars="200"/>
        <w:jc w:val="left"/>
        <w:rPr>
          <w:rFonts w:hint="default" w:ascii="黑体" w:hAnsi="宋体" w:eastAsia="黑体" w:cs="黑体"/>
          <w:b w:val="0"/>
          <w:bCs w:val="0"/>
          <w:i w:val="0"/>
          <w:iCs w:val="0"/>
          <w:caps w:val="0"/>
          <w:spacing w:val="0"/>
          <w:kern w:val="0"/>
          <w:sz w:val="32"/>
          <w:szCs w:val="32"/>
          <w:lang w:bidi="ar"/>
        </w:rPr>
      </w:pPr>
    </w:p>
    <w:p w14:paraId="596D14EF">
      <w:pPr>
        <w:spacing w:line="560" w:lineRule="exact"/>
        <w:ind w:firstLine="640" w:firstLineChars="200"/>
        <w:jc w:val="left"/>
        <w:rPr>
          <w:rFonts w:hint="default" w:ascii="Times New Roman" w:hAnsi="Times New Roman" w:eastAsia="仿宋_GB2312" w:cs="Times New Roman"/>
          <w:i w:val="0"/>
          <w:iCs w:val="0"/>
          <w:caps w:val="0"/>
          <w:spacing w:val="0"/>
          <w:sz w:val="32"/>
          <w:szCs w:val="32"/>
          <w:lang w:bidi="ar"/>
        </w:rPr>
      </w:pPr>
      <w:r>
        <w:rPr>
          <w:rFonts w:hint="default" w:ascii="黑体" w:hAnsi="宋体" w:eastAsia="黑体" w:cs="黑体"/>
          <w:b w:val="0"/>
          <w:bCs w:val="0"/>
          <w:i w:val="0"/>
          <w:iCs w:val="0"/>
          <w:caps w:val="0"/>
          <w:spacing w:val="0"/>
          <w:kern w:val="0"/>
          <w:sz w:val="32"/>
          <w:szCs w:val="32"/>
          <w:lang w:bidi="ar"/>
        </w:rPr>
        <w:t>第</w:t>
      </w:r>
      <w:r>
        <w:rPr>
          <w:rFonts w:hint="eastAsia" w:ascii="黑体" w:hAnsi="宋体" w:eastAsia="黑体" w:cs="黑体"/>
          <w:b w:val="0"/>
          <w:bCs w:val="0"/>
          <w:i w:val="0"/>
          <w:iCs w:val="0"/>
          <w:caps w:val="0"/>
          <w:spacing w:val="0"/>
          <w:kern w:val="0"/>
          <w:sz w:val="32"/>
          <w:szCs w:val="32"/>
          <w:lang w:val="en-US" w:eastAsia="zh-CN" w:bidi="ar"/>
        </w:rPr>
        <w:t>三十一</w:t>
      </w:r>
      <w:r>
        <w:rPr>
          <w:rFonts w:hint="default" w:ascii="黑体" w:hAnsi="宋体" w:eastAsia="黑体" w:cs="黑体"/>
          <w:b w:val="0"/>
          <w:bCs w:val="0"/>
          <w:i w:val="0"/>
          <w:iCs w:val="0"/>
          <w:caps w:val="0"/>
          <w:spacing w:val="0"/>
          <w:kern w:val="0"/>
          <w:sz w:val="32"/>
          <w:szCs w:val="32"/>
          <w:lang w:bidi="ar"/>
        </w:rPr>
        <w:t>条</w:t>
      </w:r>
      <w:r>
        <w:rPr>
          <w:rFonts w:hint="default" w:ascii="Times New Roman" w:hAnsi="Times New Roman" w:eastAsia="仿宋_GB2312" w:cs="Times New Roman"/>
          <w:i w:val="0"/>
          <w:iCs w:val="0"/>
          <w:caps w:val="0"/>
          <w:spacing w:val="0"/>
          <w:sz w:val="32"/>
          <w:szCs w:val="32"/>
          <w:lang w:bidi="ar"/>
        </w:rPr>
        <w:t xml:space="preserve"> 有下列情形之一，由听证主持人决定延期举行听证：</w:t>
      </w:r>
    </w:p>
    <w:p w14:paraId="097E928C">
      <w:pPr>
        <w:spacing w:line="560" w:lineRule="exact"/>
        <w:ind w:firstLine="640" w:firstLineChars="200"/>
        <w:jc w:val="left"/>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（一）当事人或其代理人在举行听证日前书面申请延期，且延期理由正当的；</w:t>
      </w:r>
    </w:p>
    <w:p w14:paraId="370BD4A3">
      <w:pPr>
        <w:spacing w:line="560" w:lineRule="exact"/>
        <w:ind w:firstLine="640" w:firstLineChars="200"/>
        <w:jc w:val="left"/>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（二）听证参加人违反听证纪律或扰乱听证秩序，听证主持人制止无效的；</w:t>
      </w:r>
    </w:p>
    <w:p w14:paraId="12386E74">
      <w:pPr>
        <w:spacing w:line="560" w:lineRule="exact"/>
        <w:ind w:firstLine="640" w:firstLineChars="200"/>
        <w:jc w:val="left"/>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（三）可以延期的其他情形。</w:t>
      </w:r>
    </w:p>
    <w:p w14:paraId="473F7EB8">
      <w:pPr>
        <w:spacing w:line="560" w:lineRule="exact"/>
        <w:ind w:firstLine="640" w:firstLineChars="200"/>
        <w:jc w:val="left"/>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延期举行听证的，</w:t>
      </w:r>
      <w:r>
        <w:rPr>
          <w:rFonts w:hint="eastAsia" w:ascii="Times New Roman" w:hAnsi="Times New Roman" w:eastAsia="仿宋_GB2312" w:cs="Times New Roman"/>
          <w:i w:val="0"/>
          <w:iCs w:val="0"/>
          <w:caps w:val="0"/>
          <w:spacing w:val="0"/>
          <w:sz w:val="32"/>
          <w:szCs w:val="32"/>
          <w:lang w:eastAsia="zh-CN" w:bidi="ar"/>
        </w:rPr>
        <w:t>厅法制机构</w:t>
      </w:r>
      <w:r>
        <w:rPr>
          <w:rFonts w:hint="default" w:ascii="Times New Roman" w:hAnsi="Times New Roman" w:eastAsia="仿宋_GB2312" w:cs="Times New Roman"/>
          <w:i w:val="0"/>
          <w:iCs w:val="0"/>
          <w:caps w:val="0"/>
          <w:spacing w:val="0"/>
          <w:sz w:val="32"/>
          <w:szCs w:val="32"/>
          <w:lang w:bidi="ar"/>
        </w:rPr>
        <w:t>应当及时向听证参加人送达《行政处罚听证延期通知书》，告知延期理由和重新听证的时间。</w:t>
      </w:r>
    </w:p>
    <w:p w14:paraId="0EC2E3A4">
      <w:pPr>
        <w:spacing w:line="560" w:lineRule="exact"/>
        <w:ind w:firstLine="640" w:firstLineChars="200"/>
        <w:jc w:val="left"/>
        <w:rPr>
          <w:rFonts w:hint="default" w:ascii="Times New Roman" w:hAnsi="Times New Roman" w:eastAsia="仿宋_GB2312" w:cs="Times New Roman"/>
          <w:i w:val="0"/>
          <w:iCs w:val="0"/>
          <w:caps w:val="0"/>
          <w:spacing w:val="0"/>
          <w:sz w:val="32"/>
          <w:szCs w:val="32"/>
          <w:lang w:bidi="ar"/>
        </w:rPr>
      </w:pPr>
      <w:r>
        <w:rPr>
          <w:rFonts w:hint="default" w:ascii="黑体" w:hAnsi="宋体" w:eastAsia="黑体" w:cs="黑体"/>
          <w:b w:val="0"/>
          <w:bCs w:val="0"/>
          <w:i w:val="0"/>
          <w:iCs w:val="0"/>
          <w:caps w:val="0"/>
          <w:spacing w:val="0"/>
          <w:kern w:val="0"/>
          <w:sz w:val="32"/>
          <w:szCs w:val="32"/>
          <w:lang w:bidi="ar"/>
        </w:rPr>
        <w:t>第</w:t>
      </w:r>
      <w:r>
        <w:rPr>
          <w:rFonts w:hint="default" w:ascii="黑体" w:hAnsi="宋体" w:eastAsia="黑体" w:cs="黑体"/>
          <w:b w:val="0"/>
          <w:bCs w:val="0"/>
          <w:i w:val="0"/>
          <w:iCs w:val="0"/>
          <w:caps w:val="0"/>
          <w:spacing w:val="0"/>
          <w:kern w:val="0"/>
          <w:sz w:val="32"/>
          <w:szCs w:val="32"/>
          <w:lang w:val="en-US" w:eastAsia="zh-CN" w:bidi="ar"/>
        </w:rPr>
        <w:t>三十</w:t>
      </w:r>
      <w:r>
        <w:rPr>
          <w:rFonts w:hint="eastAsia" w:ascii="黑体" w:hAnsi="宋体" w:eastAsia="黑体" w:cs="黑体"/>
          <w:b w:val="0"/>
          <w:bCs w:val="0"/>
          <w:i w:val="0"/>
          <w:iCs w:val="0"/>
          <w:caps w:val="0"/>
          <w:spacing w:val="0"/>
          <w:kern w:val="0"/>
          <w:sz w:val="32"/>
          <w:szCs w:val="32"/>
          <w:lang w:val="en-US" w:eastAsia="zh-CN" w:bidi="ar"/>
        </w:rPr>
        <w:t>二</w:t>
      </w:r>
      <w:r>
        <w:rPr>
          <w:rFonts w:hint="default" w:ascii="黑体" w:hAnsi="宋体" w:eastAsia="黑体" w:cs="黑体"/>
          <w:b w:val="0"/>
          <w:bCs w:val="0"/>
          <w:i w:val="0"/>
          <w:iCs w:val="0"/>
          <w:caps w:val="0"/>
          <w:spacing w:val="0"/>
          <w:kern w:val="0"/>
          <w:sz w:val="32"/>
          <w:szCs w:val="32"/>
          <w:lang w:bidi="ar"/>
        </w:rPr>
        <w:t>条</w:t>
      </w:r>
      <w:r>
        <w:rPr>
          <w:rFonts w:hint="default" w:ascii="Times New Roman" w:hAnsi="Times New Roman" w:eastAsia="仿宋_GB2312" w:cs="Times New Roman"/>
          <w:i w:val="0"/>
          <w:iCs w:val="0"/>
          <w:caps w:val="0"/>
          <w:spacing w:val="0"/>
          <w:sz w:val="32"/>
          <w:szCs w:val="32"/>
          <w:lang w:bidi="ar"/>
        </w:rPr>
        <w:t xml:space="preserve"> 有下列情形之一，由听证主持人决定中止听证：</w:t>
      </w:r>
    </w:p>
    <w:p w14:paraId="326EEB98">
      <w:pPr>
        <w:spacing w:line="560" w:lineRule="exact"/>
        <w:ind w:firstLine="640" w:firstLineChars="200"/>
        <w:jc w:val="left"/>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（一）听证主持人认为证据有疑问无法听证辩明，可能影响行政处罚决定的准确和公正的，或者当事人</w:t>
      </w:r>
      <w:r>
        <w:rPr>
          <w:rFonts w:hint="eastAsia" w:ascii="Times New Roman" w:hAnsi="Times New Roman" w:eastAsia="仿宋_GB2312" w:cs="Times New Roman"/>
          <w:i w:val="0"/>
          <w:iCs w:val="0"/>
          <w:caps w:val="0"/>
          <w:spacing w:val="0"/>
          <w:sz w:val="32"/>
          <w:szCs w:val="32"/>
          <w:lang w:eastAsia="zh-CN" w:bidi="ar"/>
        </w:rPr>
        <w:t>（</w:t>
      </w:r>
      <w:r>
        <w:rPr>
          <w:rFonts w:hint="default" w:ascii="Times New Roman" w:hAnsi="Times New Roman" w:eastAsia="仿宋_GB2312" w:cs="Times New Roman"/>
          <w:i w:val="0"/>
          <w:iCs w:val="0"/>
          <w:caps w:val="0"/>
          <w:spacing w:val="0"/>
          <w:sz w:val="32"/>
          <w:szCs w:val="32"/>
          <w:lang w:bidi="ar"/>
        </w:rPr>
        <w:t>或其代理人</w:t>
      </w:r>
      <w:r>
        <w:rPr>
          <w:rFonts w:hint="eastAsia" w:ascii="Times New Roman" w:hAnsi="Times New Roman" w:eastAsia="仿宋_GB2312" w:cs="Times New Roman"/>
          <w:i w:val="0"/>
          <w:iCs w:val="0"/>
          <w:caps w:val="0"/>
          <w:spacing w:val="0"/>
          <w:sz w:val="32"/>
          <w:szCs w:val="32"/>
          <w:lang w:eastAsia="zh-CN" w:bidi="ar"/>
        </w:rPr>
        <w:t>）</w:t>
      </w:r>
      <w:r>
        <w:rPr>
          <w:rFonts w:hint="default" w:ascii="Times New Roman" w:hAnsi="Times New Roman" w:eastAsia="仿宋_GB2312" w:cs="Times New Roman"/>
          <w:i w:val="0"/>
          <w:iCs w:val="0"/>
          <w:caps w:val="0"/>
          <w:spacing w:val="0"/>
          <w:sz w:val="32"/>
          <w:szCs w:val="32"/>
          <w:lang w:bidi="ar"/>
        </w:rPr>
        <w:t>提出新的事实、理由和证据，主持人认为需要重新调查核实的；</w:t>
      </w:r>
    </w:p>
    <w:p w14:paraId="08ABA6E2">
      <w:pPr>
        <w:spacing w:line="560" w:lineRule="exact"/>
        <w:ind w:firstLine="640" w:firstLineChars="200"/>
        <w:jc w:val="left"/>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（二）存在回避情形，且无法</w:t>
      </w:r>
      <w:r>
        <w:rPr>
          <w:rFonts w:hint="eastAsia" w:ascii="Times New Roman" w:hAnsi="Times New Roman" w:eastAsia="仿宋_GB2312" w:cs="Times New Roman"/>
          <w:i w:val="0"/>
          <w:iCs w:val="0"/>
          <w:caps w:val="0"/>
          <w:spacing w:val="0"/>
          <w:sz w:val="32"/>
          <w:szCs w:val="32"/>
          <w:lang w:eastAsia="zh-CN" w:bidi="ar"/>
        </w:rPr>
        <w:t>立即</w:t>
      </w:r>
      <w:r>
        <w:rPr>
          <w:rFonts w:hint="default" w:ascii="Times New Roman" w:hAnsi="Times New Roman" w:eastAsia="仿宋_GB2312" w:cs="Times New Roman"/>
          <w:i w:val="0"/>
          <w:iCs w:val="0"/>
          <w:caps w:val="0"/>
          <w:spacing w:val="0"/>
          <w:sz w:val="32"/>
          <w:szCs w:val="32"/>
          <w:lang w:bidi="ar"/>
        </w:rPr>
        <w:t>更换被申请回避人员致使听证无法按期举行的；</w:t>
      </w:r>
    </w:p>
    <w:p w14:paraId="4CA9B4DA">
      <w:pPr>
        <w:spacing w:line="560" w:lineRule="exact"/>
        <w:ind w:firstLine="640" w:firstLineChars="200"/>
        <w:jc w:val="left"/>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（三）申请听证的公民死亡、法人或者其他组织终止，尚未确定权利义务承受人的；</w:t>
      </w:r>
    </w:p>
    <w:p w14:paraId="70407502">
      <w:pPr>
        <w:spacing w:line="560" w:lineRule="exact"/>
        <w:ind w:firstLine="640" w:firstLineChars="200"/>
        <w:jc w:val="left"/>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（四）因不可抗力，致使听证无法继续举行的；</w:t>
      </w:r>
    </w:p>
    <w:p w14:paraId="1CD483C4">
      <w:pPr>
        <w:spacing w:line="560" w:lineRule="exact"/>
        <w:ind w:firstLine="640" w:firstLineChars="200"/>
        <w:jc w:val="left"/>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（五）可以中止听证的其他情形。</w:t>
      </w:r>
    </w:p>
    <w:p w14:paraId="2BA9E78A">
      <w:pPr>
        <w:spacing w:line="560" w:lineRule="exact"/>
        <w:ind w:firstLine="640" w:firstLineChars="200"/>
        <w:jc w:val="left"/>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中止举行听证的，</w:t>
      </w:r>
      <w:r>
        <w:rPr>
          <w:rFonts w:hint="eastAsia" w:ascii="Times New Roman" w:hAnsi="Times New Roman" w:eastAsia="仿宋_GB2312" w:cs="Times New Roman"/>
          <w:i w:val="0"/>
          <w:iCs w:val="0"/>
          <w:caps w:val="0"/>
          <w:spacing w:val="0"/>
          <w:sz w:val="32"/>
          <w:szCs w:val="32"/>
          <w:lang w:eastAsia="zh-CN" w:bidi="ar"/>
        </w:rPr>
        <w:t>厅法制机构</w:t>
      </w:r>
      <w:r>
        <w:rPr>
          <w:rFonts w:hint="default" w:ascii="Times New Roman" w:hAnsi="Times New Roman" w:eastAsia="仿宋_GB2312" w:cs="Times New Roman"/>
          <w:i w:val="0"/>
          <w:iCs w:val="0"/>
          <w:caps w:val="0"/>
          <w:spacing w:val="0"/>
          <w:sz w:val="32"/>
          <w:szCs w:val="32"/>
          <w:lang w:bidi="ar"/>
        </w:rPr>
        <w:t>应当及时向听证参加人送达《行政处罚听证中止通知书》，告知中止理由。</w:t>
      </w:r>
    </w:p>
    <w:p w14:paraId="756DC54E">
      <w:pPr>
        <w:spacing w:line="560" w:lineRule="exact"/>
        <w:ind w:firstLine="640" w:firstLineChars="200"/>
        <w:jc w:val="left"/>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中止情形消失后，</w:t>
      </w:r>
      <w:r>
        <w:rPr>
          <w:rFonts w:hint="eastAsia" w:ascii="Times New Roman" w:hAnsi="Times New Roman" w:eastAsia="仿宋_GB2312" w:cs="Times New Roman"/>
          <w:i w:val="0"/>
          <w:iCs w:val="0"/>
          <w:caps w:val="0"/>
          <w:spacing w:val="0"/>
          <w:sz w:val="32"/>
          <w:szCs w:val="32"/>
          <w:lang w:eastAsia="zh-CN" w:bidi="ar"/>
        </w:rPr>
        <w:t>厅法制机构</w:t>
      </w:r>
      <w:r>
        <w:rPr>
          <w:rFonts w:hint="default" w:ascii="Times New Roman" w:hAnsi="Times New Roman" w:eastAsia="仿宋_GB2312" w:cs="Times New Roman"/>
          <w:i w:val="0"/>
          <w:iCs w:val="0"/>
          <w:caps w:val="0"/>
          <w:spacing w:val="0"/>
          <w:sz w:val="32"/>
          <w:szCs w:val="32"/>
          <w:lang w:bidi="ar"/>
        </w:rPr>
        <w:t>应当在举行听证的时间确定后重新向听证参加人送达《行政处罚听证通知书》。</w:t>
      </w:r>
    </w:p>
    <w:p w14:paraId="607A6F03">
      <w:pPr>
        <w:spacing w:line="560" w:lineRule="exact"/>
        <w:ind w:firstLine="640" w:firstLineChars="200"/>
        <w:jc w:val="left"/>
        <w:rPr>
          <w:rFonts w:hint="default" w:ascii="Times New Roman" w:hAnsi="Times New Roman" w:eastAsia="仿宋_GB2312" w:cs="Times New Roman"/>
          <w:i w:val="0"/>
          <w:iCs w:val="0"/>
          <w:caps w:val="0"/>
          <w:spacing w:val="0"/>
          <w:sz w:val="32"/>
          <w:szCs w:val="32"/>
          <w:lang w:bidi="ar"/>
        </w:rPr>
      </w:pPr>
      <w:r>
        <w:rPr>
          <w:rFonts w:hint="default" w:ascii="黑体" w:hAnsi="宋体" w:eastAsia="黑体" w:cs="黑体"/>
          <w:b w:val="0"/>
          <w:bCs w:val="0"/>
          <w:i w:val="0"/>
          <w:iCs w:val="0"/>
          <w:caps w:val="0"/>
          <w:spacing w:val="0"/>
          <w:kern w:val="0"/>
          <w:sz w:val="32"/>
          <w:szCs w:val="32"/>
          <w:lang w:bidi="ar"/>
        </w:rPr>
        <w:t>第</w:t>
      </w:r>
      <w:r>
        <w:rPr>
          <w:rFonts w:hint="default" w:ascii="黑体" w:hAnsi="宋体" w:eastAsia="黑体" w:cs="黑体"/>
          <w:b w:val="0"/>
          <w:bCs w:val="0"/>
          <w:i w:val="0"/>
          <w:iCs w:val="0"/>
          <w:caps w:val="0"/>
          <w:spacing w:val="0"/>
          <w:kern w:val="0"/>
          <w:sz w:val="32"/>
          <w:szCs w:val="32"/>
          <w:lang w:val="en-US" w:eastAsia="zh-CN" w:bidi="ar"/>
        </w:rPr>
        <w:t>三</w:t>
      </w:r>
      <w:r>
        <w:rPr>
          <w:rFonts w:hint="default" w:ascii="黑体" w:hAnsi="宋体" w:eastAsia="黑体" w:cs="黑体"/>
          <w:b w:val="0"/>
          <w:bCs w:val="0"/>
          <w:i w:val="0"/>
          <w:iCs w:val="0"/>
          <w:caps w:val="0"/>
          <w:spacing w:val="0"/>
          <w:kern w:val="0"/>
          <w:sz w:val="32"/>
          <w:szCs w:val="32"/>
          <w:lang w:bidi="ar"/>
        </w:rPr>
        <w:t>十</w:t>
      </w:r>
      <w:r>
        <w:rPr>
          <w:rFonts w:hint="eastAsia" w:ascii="黑体" w:hAnsi="宋体" w:eastAsia="黑体" w:cs="黑体"/>
          <w:b w:val="0"/>
          <w:bCs w:val="0"/>
          <w:i w:val="0"/>
          <w:iCs w:val="0"/>
          <w:caps w:val="0"/>
          <w:spacing w:val="0"/>
          <w:kern w:val="0"/>
          <w:sz w:val="32"/>
          <w:szCs w:val="32"/>
          <w:lang w:val="en-US" w:eastAsia="zh-CN" w:bidi="ar"/>
        </w:rPr>
        <w:t>三</w:t>
      </w:r>
      <w:r>
        <w:rPr>
          <w:rFonts w:hint="default" w:ascii="黑体" w:hAnsi="宋体" w:eastAsia="黑体" w:cs="黑体"/>
          <w:b w:val="0"/>
          <w:bCs w:val="0"/>
          <w:i w:val="0"/>
          <w:iCs w:val="0"/>
          <w:caps w:val="0"/>
          <w:spacing w:val="0"/>
          <w:kern w:val="0"/>
          <w:sz w:val="32"/>
          <w:szCs w:val="32"/>
          <w:lang w:bidi="ar"/>
        </w:rPr>
        <w:t>条</w:t>
      </w:r>
      <w:r>
        <w:rPr>
          <w:rFonts w:hint="default" w:ascii="Times New Roman" w:hAnsi="Times New Roman" w:eastAsia="仿宋_GB2312" w:cs="Times New Roman"/>
          <w:i w:val="0"/>
          <w:iCs w:val="0"/>
          <w:caps w:val="0"/>
          <w:spacing w:val="0"/>
          <w:sz w:val="32"/>
          <w:szCs w:val="32"/>
          <w:lang w:bidi="ar"/>
        </w:rPr>
        <w:t xml:space="preserve"> 有下列情形之一，由</w:t>
      </w:r>
      <w:r>
        <w:rPr>
          <w:rFonts w:hint="eastAsia" w:ascii="Times New Roman" w:hAnsi="Times New Roman" w:eastAsia="仿宋_GB2312" w:cs="Times New Roman"/>
          <w:i w:val="0"/>
          <w:iCs w:val="0"/>
          <w:caps w:val="0"/>
          <w:spacing w:val="0"/>
          <w:sz w:val="32"/>
          <w:szCs w:val="32"/>
          <w:lang w:eastAsia="zh-CN" w:bidi="ar"/>
        </w:rPr>
        <w:t>厅</w:t>
      </w:r>
      <w:r>
        <w:rPr>
          <w:rFonts w:hint="default" w:ascii="Times New Roman" w:hAnsi="Times New Roman" w:eastAsia="仿宋_GB2312" w:cs="Times New Roman"/>
          <w:i w:val="0"/>
          <w:iCs w:val="0"/>
          <w:caps w:val="0"/>
          <w:spacing w:val="0"/>
          <w:sz w:val="32"/>
          <w:szCs w:val="32"/>
          <w:lang w:eastAsia="zh-CN" w:bidi="ar"/>
        </w:rPr>
        <w:t>法制</w:t>
      </w:r>
      <w:r>
        <w:rPr>
          <w:rFonts w:hint="default" w:ascii="Times New Roman" w:hAnsi="Times New Roman" w:eastAsia="仿宋_GB2312" w:cs="Times New Roman"/>
          <w:i w:val="0"/>
          <w:iCs w:val="0"/>
          <w:caps w:val="0"/>
          <w:spacing w:val="0"/>
          <w:sz w:val="32"/>
          <w:szCs w:val="32"/>
          <w:lang w:bidi="ar"/>
        </w:rPr>
        <w:t>机构负责人决定终止听证：</w:t>
      </w:r>
    </w:p>
    <w:p w14:paraId="4B39802E">
      <w:pPr>
        <w:spacing w:line="560" w:lineRule="exact"/>
        <w:ind w:firstLine="640" w:firstLineChars="200"/>
        <w:jc w:val="left"/>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（一）有权提起听证的公民死亡、丧失行为能力，没有继承人或者继承人放弃听证权利的</w:t>
      </w:r>
      <w:r>
        <w:rPr>
          <w:rFonts w:hint="eastAsia" w:ascii="Times New Roman" w:hAnsi="Times New Roman" w:eastAsia="仿宋_GB2312" w:cs="Times New Roman"/>
          <w:i w:val="0"/>
          <w:iCs w:val="0"/>
          <w:caps w:val="0"/>
          <w:spacing w:val="0"/>
          <w:sz w:val="32"/>
          <w:szCs w:val="32"/>
          <w:lang w:eastAsia="zh-CN" w:bidi="ar"/>
        </w:rPr>
        <w:t>，</w:t>
      </w:r>
      <w:r>
        <w:rPr>
          <w:rFonts w:hint="default" w:ascii="Times New Roman" w:hAnsi="Times New Roman" w:eastAsia="仿宋_GB2312" w:cs="Times New Roman"/>
          <w:i w:val="0"/>
          <w:iCs w:val="0"/>
          <w:caps w:val="0"/>
          <w:spacing w:val="0"/>
          <w:sz w:val="32"/>
          <w:szCs w:val="32"/>
          <w:lang w:bidi="ar"/>
        </w:rPr>
        <w:t>以及没有监护人或者监护人放弃听证权利的；</w:t>
      </w:r>
    </w:p>
    <w:p w14:paraId="317458E3">
      <w:pPr>
        <w:spacing w:line="560" w:lineRule="exact"/>
        <w:ind w:firstLine="640" w:firstLineChars="200"/>
        <w:jc w:val="left"/>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（二）有权提起听证的法人或者其他组织终止，无权利义务承受人或者承受其权利的法人或者组织放弃听证权利的；</w:t>
      </w:r>
    </w:p>
    <w:p w14:paraId="54675593">
      <w:pPr>
        <w:spacing w:line="560" w:lineRule="exact"/>
        <w:ind w:firstLine="640" w:firstLineChars="200"/>
        <w:jc w:val="left"/>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（三）当事人书面撤回听证申请，放弃听证权利的；</w:t>
      </w:r>
    </w:p>
    <w:p w14:paraId="5C29A38F">
      <w:pPr>
        <w:spacing w:line="560" w:lineRule="exact"/>
        <w:ind w:firstLine="640" w:firstLineChars="200"/>
        <w:jc w:val="left"/>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（四）当事人及其代理人无正当理由拒不出席听证或未经主持人许可中途退出的；</w:t>
      </w:r>
    </w:p>
    <w:p w14:paraId="44EC8400">
      <w:pPr>
        <w:spacing w:line="560" w:lineRule="exact"/>
        <w:ind w:firstLine="640" w:firstLineChars="200"/>
        <w:jc w:val="left"/>
        <w:rPr>
          <w:rFonts w:hint="default" w:ascii="Times New Roman" w:hAnsi="Times New Roman" w:eastAsia="仿宋_GB2312" w:cs="Times New Roman"/>
          <w:i w:val="0"/>
          <w:iCs w:val="0"/>
          <w:caps w:val="0"/>
          <w:spacing w:val="0"/>
          <w:sz w:val="32"/>
          <w:szCs w:val="32"/>
          <w:lang w:bidi="ar"/>
        </w:rPr>
      </w:pPr>
      <w:r>
        <w:rPr>
          <w:rFonts w:hint="default" w:ascii="Times New Roman" w:hAnsi="Times New Roman" w:eastAsia="仿宋_GB2312" w:cs="Times New Roman"/>
          <w:i w:val="0"/>
          <w:iCs w:val="0"/>
          <w:caps w:val="0"/>
          <w:spacing w:val="0"/>
          <w:sz w:val="32"/>
          <w:szCs w:val="32"/>
          <w:lang w:bidi="ar"/>
        </w:rPr>
        <w:t>（五）可以终止听证的其他情形。</w:t>
      </w:r>
    </w:p>
    <w:p w14:paraId="3AB48092">
      <w:pPr>
        <w:spacing w:line="560" w:lineRule="exact"/>
        <w:ind w:firstLine="640" w:firstLineChars="200"/>
        <w:jc w:val="left"/>
        <w:rPr>
          <w:rFonts w:hint="default" w:ascii="Times New Roman" w:hAnsi="Times New Roman" w:eastAsia="仿宋_GB2312" w:cs="Times New Roman"/>
          <w:i w:val="0"/>
          <w:iCs w:val="0"/>
          <w:caps w:val="0"/>
          <w:spacing w:val="0"/>
          <w:sz w:val="32"/>
          <w:szCs w:val="32"/>
          <w:lang w:val="en-US" w:eastAsia="zh-CN" w:bidi="ar"/>
        </w:rPr>
      </w:pPr>
    </w:p>
    <w:p w14:paraId="4EF41D55">
      <w:pPr>
        <w:spacing w:line="560" w:lineRule="exact"/>
        <w:ind w:firstLine="0" w:firstLineChars="0"/>
        <w:jc w:val="center"/>
        <w:rPr>
          <w:rFonts w:hint="default" w:ascii="黑体" w:hAnsi="宋体" w:eastAsia="黑体" w:cs="黑体"/>
          <w:i w:val="0"/>
          <w:iCs w:val="0"/>
          <w:caps w:val="0"/>
          <w:spacing w:val="0"/>
          <w:kern w:val="0"/>
          <w:sz w:val="32"/>
          <w:szCs w:val="32"/>
          <w:lang w:bidi="ar"/>
        </w:rPr>
      </w:pPr>
      <w:r>
        <w:rPr>
          <w:rFonts w:hint="default" w:ascii="黑体" w:hAnsi="宋体" w:eastAsia="黑体" w:cs="黑体"/>
          <w:b w:val="0"/>
          <w:bCs w:val="0"/>
          <w:i w:val="0"/>
          <w:iCs w:val="0"/>
          <w:caps w:val="0"/>
          <w:spacing w:val="0"/>
          <w:kern w:val="0"/>
          <w:sz w:val="32"/>
          <w:szCs w:val="32"/>
          <w:lang w:bidi="ar"/>
        </w:rPr>
        <w:t>第</w:t>
      </w:r>
      <w:r>
        <w:rPr>
          <w:rFonts w:hint="eastAsia" w:ascii="黑体" w:hAnsi="宋体" w:eastAsia="黑体" w:cs="黑体"/>
          <w:b w:val="0"/>
          <w:bCs w:val="0"/>
          <w:i w:val="0"/>
          <w:iCs w:val="0"/>
          <w:caps w:val="0"/>
          <w:spacing w:val="0"/>
          <w:kern w:val="0"/>
          <w:sz w:val="32"/>
          <w:szCs w:val="32"/>
          <w:lang w:val="en-US" w:eastAsia="zh-CN" w:bidi="ar"/>
        </w:rPr>
        <w:t>七</w:t>
      </w:r>
      <w:r>
        <w:rPr>
          <w:rFonts w:hint="default" w:ascii="黑体" w:hAnsi="宋体" w:eastAsia="黑体" w:cs="黑体"/>
          <w:b w:val="0"/>
          <w:bCs w:val="0"/>
          <w:i w:val="0"/>
          <w:iCs w:val="0"/>
          <w:caps w:val="0"/>
          <w:spacing w:val="0"/>
          <w:kern w:val="0"/>
          <w:sz w:val="32"/>
          <w:szCs w:val="32"/>
          <w:lang w:bidi="ar"/>
        </w:rPr>
        <w:t>章 附则</w:t>
      </w:r>
    </w:p>
    <w:p w14:paraId="7F0A1FA8">
      <w:pPr>
        <w:spacing w:line="560" w:lineRule="exact"/>
        <w:ind w:firstLine="640" w:firstLineChars="200"/>
        <w:jc w:val="left"/>
        <w:rPr>
          <w:rFonts w:hint="default" w:ascii="黑体" w:hAnsi="宋体" w:eastAsia="黑体" w:cs="黑体"/>
          <w:b w:val="0"/>
          <w:bCs w:val="0"/>
          <w:i w:val="0"/>
          <w:iCs w:val="0"/>
          <w:caps w:val="0"/>
          <w:spacing w:val="0"/>
          <w:kern w:val="0"/>
          <w:sz w:val="32"/>
          <w:szCs w:val="32"/>
          <w:lang w:bidi="ar"/>
        </w:rPr>
      </w:pPr>
    </w:p>
    <w:p w14:paraId="068CDA8C">
      <w:pPr>
        <w:spacing w:line="560" w:lineRule="exact"/>
        <w:ind w:firstLine="640" w:firstLineChars="200"/>
        <w:jc w:val="left"/>
        <w:rPr>
          <w:rFonts w:hint="default" w:ascii="Times New Roman" w:hAnsi="Times New Roman" w:eastAsia="仿宋_GB2312" w:cs="Times New Roman"/>
          <w:i w:val="0"/>
          <w:iCs w:val="0"/>
          <w:caps w:val="0"/>
          <w:spacing w:val="0"/>
          <w:sz w:val="32"/>
          <w:szCs w:val="32"/>
          <w:lang w:bidi="ar"/>
        </w:rPr>
      </w:pPr>
      <w:r>
        <w:rPr>
          <w:rFonts w:hint="default" w:ascii="黑体" w:hAnsi="宋体" w:eastAsia="黑体" w:cs="黑体"/>
          <w:b w:val="0"/>
          <w:bCs w:val="0"/>
          <w:i w:val="0"/>
          <w:iCs w:val="0"/>
          <w:caps w:val="0"/>
          <w:spacing w:val="0"/>
          <w:kern w:val="0"/>
          <w:sz w:val="32"/>
          <w:szCs w:val="32"/>
          <w:lang w:bidi="ar"/>
        </w:rPr>
        <w:t>第</w:t>
      </w:r>
      <w:r>
        <w:rPr>
          <w:rFonts w:hint="eastAsia" w:ascii="黑体" w:hAnsi="宋体" w:eastAsia="黑体" w:cs="黑体"/>
          <w:b w:val="0"/>
          <w:bCs w:val="0"/>
          <w:i w:val="0"/>
          <w:iCs w:val="0"/>
          <w:caps w:val="0"/>
          <w:spacing w:val="0"/>
          <w:kern w:val="0"/>
          <w:sz w:val="32"/>
          <w:szCs w:val="32"/>
          <w:lang w:val="en-US" w:eastAsia="zh-CN" w:bidi="ar"/>
        </w:rPr>
        <w:t>三十四</w:t>
      </w:r>
      <w:r>
        <w:rPr>
          <w:rFonts w:hint="default" w:ascii="黑体" w:hAnsi="宋体" w:eastAsia="黑体" w:cs="黑体"/>
          <w:b w:val="0"/>
          <w:bCs w:val="0"/>
          <w:i w:val="0"/>
          <w:iCs w:val="0"/>
          <w:caps w:val="0"/>
          <w:spacing w:val="0"/>
          <w:kern w:val="0"/>
          <w:sz w:val="32"/>
          <w:szCs w:val="32"/>
          <w:lang w:bidi="ar"/>
        </w:rPr>
        <w:t>条</w:t>
      </w:r>
      <w:r>
        <w:rPr>
          <w:rFonts w:hint="default" w:ascii="Times New Roman" w:hAnsi="Times New Roman" w:eastAsia="仿宋_GB2312" w:cs="Times New Roman"/>
          <w:i w:val="0"/>
          <w:iCs w:val="0"/>
          <w:caps w:val="0"/>
          <w:spacing w:val="0"/>
          <w:sz w:val="32"/>
          <w:szCs w:val="32"/>
          <w:lang w:bidi="ar"/>
        </w:rPr>
        <w:t xml:space="preserve"> 本规程由辽宁省财政厅负责解释。</w:t>
      </w:r>
    </w:p>
    <w:p w14:paraId="6C42A18A">
      <w:pPr>
        <w:spacing w:line="560" w:lineRule="exact"/>
        <w:ind w:firstLine="640" w:firstLineChars="200"/>
        <w:jc w:val="left"/>
        <w:rPr>
          <w:rFonts w:hint="default" w:ascii="Times New Roman" w:hAnsi="Times New Roman" w:eastAsia="仿宋_GB2312" w:cs="Times New Roman"/>
          <w:sz w:val="32"/>
          <w:szCs w:val="32"/>
          <w:lang w:bidi="ar"/>
        </w:rPr>
      </w:pPr>
      <w:r>
        <w:rPr>
          <w:rFonts w:hint="default" w:ascii="黑体" w:hAnsi="宋体" w:eastAsia="黑体" w:cs="黑体"/>
          <w:b w:val="0"/>
          <w:bCs w:val="0"/>
          <w:i w:val="0"/>
          <w:iCs w:val="0"/>
          <w:caps w:val="0"/>
          <w:spacing w:val="0"/>
          <w:kern w:val="0"/>
          <w:sz w:val="32"/>
          <w:szCs w:val="32"/>
          <w:lang w:bidi="ar"/>
        </w:rPr>
        <w:t>第</w:t>
      </w:r>
      <w:r>
        <w:rPr>
          <w:rFonts w:hint="eastAsia" w:ascii="黑体" w:hAnsi="宋体" w:eastAsia="黑体" w:cs="黑体"/>
          <w:b w:val="0"/>
          <w:bCs w:val="0"/>
          <w:i w:val="0"/>
          <w:iCs w:val="0"/>
          <w:caps w:val="0"/>
          <w:spacing w:val="0"/>
          <w:kern w:val="0"/>
          <w:sz w:val="32"/>
          <w:szCs w:val="32"/>
          <w:lang w:val="en-US" w:eastAsia="zh-CN" w:bidi="ar"/>
        </w:rPr>
        <w:t>三十五</w:t>
      </w:r>
      <w:r>
        <w:rPr>
          <w:rFonts w:hint="default" w:ascii="黑体" w:hAnsi="宋体" w:eastAsia="黑体" w:cs="黑体"/>
          <w:b w:val="0"/>
          <w:bCs w:val="0"/>
          <w:i w:val="0"/>
          <w:iCs w:val="0"/>
          <w:caps w:val="0"/>
          <w:spacing w:val="0"/>
          <w:kern w:val="0"/>
          <w:sz w:val="32"/>
          <w:szCs w:val="32"/>
          <w:lang w:bidi="ar"/>
        </w:rPr>
        <w:t>条</w:t>
      </w:r>
      <w:r>
        <w:rPr>
          <w:rFonts w:hint="default" w:ascii="Times New Roman" w:hAnsi="Times New Roman" w:eastAsia="仿宋_GB2312" w:cs="Times New Roman"/>
          <w:i w:val="0"/>
          <w:iCs w:val="0"/>
          <w:caps w:val="0"/>
          <w:spacing w:val="0"/>
          <w:sz w:val="32"/>
          <w:szCs w:val="32"/>
          <w:lang w:bidi="ar"/>
        </w:rPr>
        <w:t xml:space="preserve"> 本规程自发布之日起施行。</w:t>
      </w:r>
    </w:p>
    <w:sectPr>
      <w:footerReference r:id="rId3" w:type="default"/>
      <w:pgSz w:w="11906" w:h="16838"/>
      <w:pgMar w:top="1984" w:right="1417" w:bottom="1984" w:left="141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auto"/>
    <w:pitch w:val="default"/>
    <w:sig w:usb0="00000000" w:usb1="0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Arial">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6DEB5">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B44E77">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AB44E77">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D5A7A5"/>
    <w:multiLevelType w:val="singleLevel"/>
    <w:tmpl w:val="F7D5A7A5"/>
    <w:lvl w:ilvl="0" w:tentative="0">
      <w:start w:val="1"/>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0B3539"/>
    <w:rsid w:val="0D576FA9"/>
    <w:rsid w:val="11C27ADE"/>
    <w:rsid w:val="13CD48A4"/>
    <w:rsid w:val="1ABBBC33"/>
    <w:rsid w:val="1ADF7A19"/>
    <w:rsid w:val="1FDB8E92"/>
    <w:rsid w:val="1FFF4D6B"/>
    <w:rsid w:val="2DFF9ECD"/>
    <w:rsid w:val="3DC61688"/>
    <w:rsid w:val="3DFE7F2A"/>
    <w:rsid w:val="3FBEEA5E"/>
    <w:rsid w:val="4AE1EAF3"/>
    <w:rsid w:val="4E5BBF88"/>
    <w:rsid w:val="4F2116AA"/>
    <w:rsid w:val="572CDE4D"/>
    <w:rsid w:val="5B6B438A"/>
    <w:rsid w:val="5D7F7032"/>
    <w:rsid w:val="5FFFA9DC"/>
    <w:rsid w:val="61A10F5B"/>
    <w:rsid w:val="659C33A1"/>
    <w:rsid w:val="65AC2438"/>
    <w:rsid w:val="68B166E3"/>
    <w:rsid w:val="6ABA6D70"/>
    <w:rsid w:val="6B9FF2DE"/>
    <w:rsid w:val="6E7E5BA6"/>
    <w:rsid w:val="77FF7BA8"/>
    <w:rsid w:val="7B77A61D"/>
    <w:rsid w:val="7BF6D24C"/>
    <w:rsid w:val="7D0F48C2"/>
    <w:rsid w:val="7D7736B1"/>
    <w:rsid w:val="7DFDFF95"/>
    <w:rsid w:val="7DFFE28F"/>
    <w:rsid w:val="7E194C5D"/>
    <w:rsid w:val="7F7E5185"/>
    <w:rsid w:val="7FBA4C55"/>
    <w:rsid w:val="7FEDC450"/>
    <w:rsid w:val="91BF6DF4"/>
    <w:rsid w:val="9EFE54BD"/>
    <w:rsid w:val="A67C3679"/>
    <w:rsid w:val="ADDD0ACC"/>
    <w:rsid w:val="BF9D60B5"/>
    <w:rsid w:val="DFCBF97C"/>
    <w:rsid w:val="EFFF1209"/>
    <w:rsid w:val="F70D6F93"/>
    <w:rsid w:val="F7EBAC0A"/>
    <w:rsid w:val="FDF71E15"/>
    <w:rsid w:val="FE4259F9"/>
    <w:rsid w:val="FFB77A67"/>
    <w:rsid w:val="FFB7D922"/>
    <w:rsid w:val="FFE596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5779</Words>
  <Characters>5793</Characters>
  <Lines>1</Lines>
  <Paragraphs>1</Paragraphs>
  <TotalTime>171</TotalTime>
  <ScaleCrop>false</ScaleCrop>
  <LinksUpToDate>false</LinksUpToDate>
  <CharactersWithSpaces>5865</CharactersWithSpaces>
  <Application>WPS Office_12.8.2.1116_F1E327BC-269C-435d-A152-05C5408002CA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2026-03-29T18:10:00Z</dcterms:created>
  <dc:creator>HUAWEI</dc:creator>
  <cp:lastModifiedBy>suma</cp:lastModifiedBy>
  <cp:lastPrinted>2026-09-23T10:02:06Z</cp:lastPrinted>
  <dcterms:modified xsi:type="dcterms:W3CDTF">2026-09-23T10:02:14Z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2052-12.8.2.1116</vt:lpwstr>
  </property>
  <property fmtid="{D5CDD505-2E9C-101B-9397-08002B2CF9AE}" pid="3" name="KSOTemplateDocerSaveRecord">
    <vt:lpwstr>eyJoZGlkIjoiN2YzNjBkOTgyNWQ1YTMxYzM3MzMwNWFiODNmOWIzYWMiLCJ1c2VySWQiOiIxNzQ2MDMyMzUzIn0=</vt:lpwstr>
  </property>
  <property fmtid="{D5CDD505-2E9C-101B-9397-08002B2CF9AE}" pid="4" name="ICV">
    <vt:lpwstr>8F3D4F63318481DA0B33B36A52D3EED6_43</vt:lpwstr>
  </property>
</Properties>
</file>