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000000" w:themeColor="text1"/>
          <w:kern w:val="0"/>
          <w:sz w:val="44"/>
          <w:szCs w:val="44"/>
          <w:lang w:eastAsia="zh-CN"/>
          <w14:textFill>
            <w14:solidFill>
              <w14:schemeClr w14:val="tx1"/>
            </w14:solidFill>
          </w14:textFill>
        </w:rPr>
      </w:pPr>
      <w:r>
        <w:rPr>
          <w:rFonts w:hint="eastAsia" w:ascii="宋体" w:hAnsi="宋体" w:cs="宋体"/>
          <w:b/>
          <w:bCs/>
          <w:color w:val="000000" w:themeColor="text1"/>
          <w:kern w:val="0"/>
          <w:sz w:val="44"/>
          <w:szCs w:val="44"/>
          <w:lang w:eastAsia="zh-CN"/>
          <w14:textFill>
            <w14:solidFill>
              <w14:schemeClr w14:val="tx1"/>
            </w14:solidFill>
          </w14:textFill>
        </w:rPr>
        <w:t>全国会计专业技术资格考试辽阳考区</w:t>
      </w:r>
    </w:p>
    <w:p>
      <w:pPr>
        <w:spacing w:line="560" w:lineRule="exact"/>
        <w:jc w:val="center"/>
        <w:rPr>
          <w:rFonts w:hint="eastAsia" w:ascii="宋体" w:eastAsia="宋体" w:cs="Times New Roman"/>
          <w:b/>
          <w:bCs/>
          <w:color w:val="000000" w:themeColor="text1"/>
          <w:kern w:val="0"/>
          <w:sz w:val="44"/>
          <w:szCs w:val="44"/>
          <w:lang w:eastAsia="zh-CN"/>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考试</w:t>
      </w:r>
      <w:r>
        <w:rPr>
          <w:rFonts w:hint="eastAsia" w:ascii="宋体" w:hAnsi="宋体" w:cs="宋体"/>
          <w:b/>
          <w:bCs/>
          <w:color w:val="000000" w:themeColor="text1"/>
          <w:kern w:val="0"/>
          <w:sz w:val="44"/>
          <w:szCs w:val="44"/>
          <w:lang w:eastAsia="zh-CN"/>
          <w14:textFill>
            <w14:solidFill>
              <w14:schemeClr w14:val="tx1"/>
            </w14:solidFill>
          </w14:textFill>
        </w:rPr>
        <w:t>防疫要求</w:t>
      </w:r>
    </w:p>
    <w:p>
      <w:pPr>
        <w:spacing w:line="560" w:lineRule="exact"/>
        <w:ind w:firstLine="846" w:firstLineChars="200"/>
        <w:jc w:val="center"/>
        <w:rPr>
          <w:rFonts w:ascii="宋体" w:cs="Times New Roman"/>
          <w:b/>
          <w:bCs/>
          <w:color w:val="000000" w:themeColor="text1"/>
          <w:kern w:val="0"/>
          <w:sz w:val="44"/>
          <w:szCs w:val="44"/>
          <w14:textFill>
            <w14:solidFill>
              <w14:schemeClr w14:val="tx1"/>
            </w14:solidFill>
          </w14:textFill>
        </w:rPr>
      </w:pPr>
    </w:p>
    <w:p>
      <w:pPr>
        <w:keepNext w:val="0"/>
        <w:keepLines w:val="0"/>
        <w:pageBreakBefore w:val="0"/>
        <w:widowControl w:val="0"/>
        <w:numPr>
          <w:numId w:val="0"/>
        </w:numPr>
        <w:kinsoku/>
        <w:wordWrap/>
        <w:overflowPunct/>
        <w:topLinePunct w:val="0"/>
        <w:autoSpaceDE w:val="0"/>
        <w:autoSpaceDN w:val="0"/>
        <w:bidi w:val="0"/>
        <w:adjustRightInd w:val="0"/>
        <w:snapToGrid/>
        <w:ind w:firstLine="606" w:firstLineChars="200"/>
        <w:jc w:val="left"/>
        <w:textAlignment w:val="auto"/>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2</w:t>
      </w:r>
      <w:r>
        <w:rPr>
          <w:rFonts w:ascii="仿宋_GB2312" w:hAnsi="Times New Roman" w:eastAsia="仿宋_GB2312" w:cs="仿宋_GB2312"/>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考试当天，进入考</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点</w:t>
      </w:r>
      <w:r>
        <w:rPr>
          <w:rFonts w:hint="eastAsia" w:ascii="仿宋_GB2312" w:hAnsi="Times New Roman" w:eastAsia="仿宋_GB2312" w:cs="仿宋_GB2312"/>
          <w:color w:val="000000" w:themeColor="text1"/>
          <w:kern w:val="0"/>
          <w:sz w:val="32"/>
          <w:szCs w:val="32"/>
          <w14:textFill>
            <w14:solidFill>
              <w14:schemeClr w14:val="tx1"/>
            </w14:solidFill>
          </w14:textFill>
        </w:rPr>
        <w:t>时考生应现场出示“辽事通健康码”</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及“通讯大数据行程卡”</w:t>
      </w:r>
      <w:r>
        <w:rPr>
          <w:rFonts w:hint="eastAsia" w:ascii="仿宋_GB2312" w:hAnsi="Times New Roman" w:eastAsia="仿宋_GB2312" w:cs="仿宋_GB2312"/>
          <w:color w:val="000000" w:themeColor="text1"/>
          <w:kern w:val="0"/>
          <w:sz w:val="32"/>
          <w:szCs w:val="32"/>
          <w14:textFill>
            <w14:solidFill>
              <w14:schemeClr w14:val="tx1"/>
            </w14:solidFill>
          </w14:textFill>
        </w:rPr>
        <w:t>绿码</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 48 小时内核酸检测阴性证明，</w:t>
      </w:r>
      <w:r>
        <w:rPr>
          <w:rFonts w:hint="eastAsia" w:ascii="仿宋_GB2312" w:hAnsi="Times New Roman" w:eastAsia="仿宋_GB2312" w:cs="仿宋_GB2312"/>
          <w:color w:val="000000" w:themeColor="text1"/>
          <w:kern w:val="0"/>
          <w:sz w:val="32"/>
          <w:szCs w:val="32"/>
          <w14:textFill>
            <w14:solidFill>
              <w14:schemeClr w14:val="tx1"/>
            </w14:solidFill>
          </w14:textFill>
        </w:rPr>
        <w:t>并主动配合工作人员接受体温检测</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体温检测确认正常的（低于</w:t>
      </w:r>
      <w:r>
        <w:rPr>
          <w:rFonts w:ascii="仿宋_GB2312" w:hAnsi="Times New Roman" w:eastAsia="仿宋_GB2312" w:cs="仿宋_GB2312"/>
          <w:color w:val="000000" w:themeColor="text1"/>
          <w:kern w:val="0"/>
          <w:sz w:val="32"/>
          <w:szCs w:val="32"/>
          <w14:textFill>
            <w14:solidFill>
              <w14:schemeClr w14:val="tx1"/>
            </w14:solidFill>
          </w14:textFill>
        </w:rPr>
        <w:t>37.3</w:t>
      </w: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 xml:space="preserve"> </w:t>
      </w:r>
      <w:r>
        <w:rPr>
          <w:rFonts w:hint="eastAsia" w:ascii="仿宋_GB2312" w:hAnsi="Times New Roman" w:eastAsia="仿宋_GB2312" w:cs="仿宋_GB2312"/>
          <w:color w:val="000000" w:themeColor="text1"/>
          <w:kern w:val="0"/>
          <w:sz w:val="32"/>
          <w:szCs w:val="32"/>
          <w14:textFill>
            <w14:solidFill>
              <w14:schemeClr w14:val="tx1"/>
            </w14:solidFill>
          </w14:textFill>
        </w:rPr>
        <w:t>）方可进入考点参加考试。如发现体温异常（≥</w:t>
      </w:r>
      <w:r>
        <w:rPr>
          <w:rFonts w:ascii="仿宋_GB2312" w:hAnsi="Times New Roman" w:eastAsia="仿宋_GB2312" w:cs="仿宋_GB2312"/>
          <w:color w:val="000000" w:themeColor="text1"/>
          <w:kern w:val="0"/>
          <w:sz w:val="32"/>
          <w:szCs w:val="32"/>
          <w14:textFill>
            <w14:solidFill>
              <w14:schemeClr w14:val="tx1"/>
            </w14:solidFill>
          </w14:textFill>
        </w:rPr>
        <w:t>37.3</w:t>
      </w:r>
      <w:r>
        <w:rPr>
          <w:rFonts w:hint="eastAsia" w:ascii="仿宋_GB2312" w:hAnsi="Times New Roman" w:eastAsia="仿宋_GB2312" w:cs="仿宋_GB2312"/>
          <w:color w:val="000000" w:themeColor="text1"/>
          <w:kern w:val="0"/>
          <w:sz w:val="32"/>
          <w:szCs w:val="32"/>
          <w14:textFill>
            <w14:solidFill>
              <w14:schemeClr w14:val="tx1"/>
            </w14:solidFill>
          </w14:textFill>
        </w:rPr>
        <w:t>℃），需现场进行体温复测。7天内有低风险区旅居史的考生，还需提供考点所在地3天内两次核酸检测阴性证明（间隔时间需超过24小时）。</w:t>
      </w:r>
    </w:p>
    <w:p>
      <w:pPr>
        <w:autoSpaceDE w:val="0"/>
        <w:autoSpaceDN w:val="0"/>
        <w:adjustRightInd w:val="0"/>
        <w:ind w:firstLine="606" w:firstLineChars="200"/>
        <w:jc w:val="left"/>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跨省或跨市参加考试的考生到达考点城市后，需第一时间进行一次核酸检测。</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3</w:t>
      </w:r>
      <w:r>
        <w:rPr>
          <w:rFonts w:ascii="仿宋_GB2312" w:hAnsi="Times New Roman" w:eastAsia="仿宋_GB2312" w:cs="仿宋_GB2312"/>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考试当天，有以下情形之一者不得参加考试：</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（一）仍在隔离治疗期的新冠肺炎确诊病例、疑似病例或无症状感染者； </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（二）新冠肺炎确诊病例、疑似病例和无症状感染者的密切接触者或次级密接者以及尚未完成隔离医学观察等健康管理的人员； </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三）隔离期未满或因属地疫情防控要求被管控的考生（依据考点城市或出发地城市疫情防控要求，应当或正在实施集中隔离、居家隔离人员以及其他不得参加聚集性活动的人员。具体范围可查询考点城市卫生健康、疾控中心网站或微信公众号，考生不得以参加考试为由拒绝执行属地疫情管控措施）； </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（四）不能按要求提供相应核酸检测阴性证明的人员； </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（五）“辽事通健康码”非绿码，经考点防疫副主考综合研判不具备参考条件的人员； </w:t>
      </w:r>
    </w:p>
    <w:p>
      <w:pPr>
        <w:autoSpaceDE w:val="0"/>
        <w:autoSpaceDN w:val="0"/>
        <w:adjustRightInd w:val="0"/>
        <w:ind w:firstLine="606" w:firstLineChars="200"/>
        <w:jc w:val="left"/>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（六）进入考点前，因体温异常、干咳、乏力等症状经考点防疫副主考综合研判不具备参考条件的人员。</w:t>
      </w:r>
    </w:p>
    <w:p>
      <w:pPr>
        <w:autoSpaceDE w:val="0"/>
        <w:autoSpaceDN w:val="0"/>
        <w:adjustRightInd w:val="0"/>
        <w:ind w:firstLine="606" w:firstLineChars="200"/>
        <w:jc w:val="left"/>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若考生存在不得参加考试的情形，则不得进入考点考场，否则将按违反疫情防控要求处理，一切后果由考生自行承担。</w:t>
      </w:r>
    </w:p>
    <w:p>
      <w:pPr>
        <w:autoSpaceDE w:val="0"/>
        <w:autoSpaceDN w:val="0"/>
        <w:adjustRightInd w:val="0"/>
        <w:ind w:firstLine="606" w:firstLineChars="200"/>
        <w:jc w:val="left"/>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4.跨</w:t>
      </w:r>
      <w:r>
        <w:rPr>
          <w:rFonts w:hint="eastAsia" w:ascii="仿宋_GB2312" w:hAnsi="Times New Roman" w:eastAsia="仿宋_GB2312" w:cs="Times New Roman"/>
          <w:color w:val="000000" w:themeColor="text1"/>
          <w:kern w:val="0"/>
          <w:sz w:val="32"/>
          <w:szCs w:val="32"/>
          <w14:textFill>
            <w14:solidFill>
              <w14:schemeClr w14:val="tx1"/>
            </w14:solidFill>
          </w14:textFill>
        </w:rPr>
        <w:t>省和省内跨市参加考试的考生，要及时全面了解和遵守</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辽阳市</w:t>
      </w:r>
      <w:r>
        <w:rPr>
          <w:rFonts w:hint="eastAsia" w:ascii="仿宋_GB2312" w:hAnsi="Times New Roman" w:eastAsia="仿宋_GB2312" w:cs="Times New Roman"/>
          <w:color w:val="000000" w:themeColor="text1"/>
          <w:kern w:val="0"/>
          <w:sz w:val="32"/>
          <w:szCs w:val="32"/>
          <w14:textFill>
            <w14:solidFill>
              <w14:schemeClr w14:val="tx1"/>
            </w14:solidFill>
          </w14:textFill>
        </w:rPr>
        <w:t>对于外来人员信息报备、抵达后健康监测和核酸检测等疫情防控要求，建议预留提前量抵达</w:t>
      </w:r>
      <w:r>
        <w:rPr>
          <w:rFonts w:hint="eastAsia" w:ascii="仿宋_GB2312" w:hAnsi="Times New Roman" w:eastAsia="仿宋_GB2312" w:cs="Times New Roman"/>
          <w:color w:val="000000" w:themeColor="text1"/>
          <w:kern w:val="0"/>
          <w:sz w:val="32"/>
          <w:szCs w:val="32"/>
          <w:lang w:eastAsia="zh-CN"/>
          <w14:textFill>
            <w14:solidFill>
              <w14:schemeClr w14:val="tx1"/>
            </w14:solidFill>
          </w14:textFill>
        </w:rPr>
        <w:t>辽阳市</w:t>
      </w:r>
      <w:r>
        <w:rPr>
          <w:rFonts w:hint="eastAsia" w:ascii="仿宋_GB2312" w:hAnsi="Times New Roman" w:eastAsia="仿宋_GB2312" w:cs="Times New Roman"/>
          <w:color w:val="000000" w:themeColor="text1"/>
          <w:kern w:val="0"/>
          <w:sz w:val="32"/>
          <w:szCs w:val="32"/>
          <w14:textFill>
            <w14:solidFill>
              <w14:schemeClr w14:val="tx1"/>
            </w14:solidFill>
          </w14:textFill>
        </w:rPr>
        <w:t>，避免因旅居史、接触史等原因被管控而影响正常参加考试。考生不得以参加考试为由拒绝执行属地疫情管控措施。</w:t>
      </w:r>
    </w:p>
    <w:p>
      <w:pPr>
        <w:autoSpaceDE w:val="0"/>
        <w:autoSpaceDN w:val="0"/>
        <w:adjustRightInd w:val="0"/>
        <w:ind w:firstLine="606" w:firstLineChars="200"/>
        <w:jc w:val="left"/>
        <w:rPr>
          <w:rFonts w:ascii="仿宋_GB2312" w:hAnsi="宋体" w:eastAsia="仿宋_GB2312" w:cs="Times New Roman"/>
          <w:color w:val="000000" w:themeColor="text1"/>
          <w:sz w:val="44"/>
          <w:szCs w:val="44"/>
          <w:shd w:val="clear" w:color="auto" w:fill="FFFFFF"/>
          <w14:textFill>
            <w14:solidFill>
              <w14:schemeClr w14:val="tx1"/>
            </w14:solidFill>
          </w14:textFill>
        </w:rPr>
      </w:pPr>
      <w:r>
        <w:rPr>
          <w:rFonts w:ascii="仿宋_GB2312" w:hAnsi="Times New Roman" w:eastAsia="仿宋_GB2312" w:cs="仿宋_GB2312"/>
          <w:color w:val="000000" w:themeColor="text1"/>
          <w:kern w:val="0"/>
          <w:sz w:val="32"/>
          <w:szCs w:val="32"/>
          <w14:textFill>
            <w14:solidFill>
              <w14:schemeClr w14:val="tx1"/>
            </w14:solidFill>
          </w14:textFill>
        </w:rPr>
        <w:t xml:space="preserve">                                 </w:t>
      </w:r>
      <w:bookmarkStart w:id="0" w:name="_GoBack"/>
      <w:bookmarkEnd w:id="0"/>
    </w:p>
    <w:sectPr>
      <w:footerReference r:id="rId3" w:type="default"/>
      <w:pgSz w:w="11906" w:h="16838"/>
      <w:pgMar w:top="2098" w:right="1531" w:bottom="2098" w:left="1531" w:header="851" w:footer="992" w:gutter="0"/>
      <w:pgNumType w:fmt="numberInDash" w:start="1"/>
      <w:cols w:space="425" w:num="1"/>
      <w:docGrid w:type="linesAndChars" w:linePitch="574"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- 5 -</w:t>
                          </w:r>
                          <w:r>
                            <w:rPr>
                              <w:rStyle w:val="10"/>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- 5 -</w:t>
                    </w:r>
                    <w:r>
                      <w:rPr>
                        <w:rStyle w:val="10"/>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96"/>
  <w:drawingGridVerticalSpacing w:val="287"/>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OTU5YzIxYTdlZDQ1NjU1ZDYyNjExYzg0NDc4N2UifQ=="/>
  </w:docVars>
  <w:rsids>
    <w:rsidRoot w:val="2B1B0DEE"/>
    <w:rsid w:val="00011EB2"/>
    <w:rsid w:val="00017176"/>
    <w:rsid w:val="00022C85"/>
    <w:rsid w:val="0002551E"/>
    <w:rsid w:val="000313A3"/>
    <w:rsid w:val="00042092"/>
    <w:rsid w:val="00042105"/>
    <w:rsid w:val="00050C47"/>
    <w:rsid w:val="000519EC"/>
    <w:rsid w:val="0007519F"/>
    <w:rsid w:val="000765C9"/>
    <w:rsid w:val="00077928"/>
    <w:rsid w:val="00082EDD"/>
    <w:rsid w:val="00092DD9"/>
    <w:rsid w:val="00094161"/>
    <w:rsid w:val="000949E7"/>
    <w:rsid w:val="00096384"/>
    <w:rsid w:val="000A22A7"/>
    <w:rsid w:val="000A37AA"/>
    <w:rsid w:val="000A7569"/>
    <w:rsid w:val="000B456A"/>
    <w:rsid w:val="000D1996"/>
    <w:rsid w:val="000D26DA"/>
    <w:rsid w:val="000E02A8"/>
    <w:rsid w:val="000E080A"/>
    <w:rsid w:val="000F14AD"/>
    <w:rsid w:val="000F1725"/>
    <w:rsid w:val="000F2A97"/>
    <w:rsid w:val="000F2EB6"/>
    <w:rsid w:val="000F5736"/>
    <w:rsid w:val="000F67E2"/>
    <w:rsid w:val="00100630"/>
    <w:rsid w:val="001077A2"/>
    <w:rsid w:val="00110861"/>
    <w:rsid w:val="0011370F"/>
    <w:rsid w:val="0011687D"/>
    <w:rsid w:val="00122AF5"/>
    <w:rsid w:val="00125F4D"/>
    <w:rsid w:val="001277C0"/>
    <w:rsid w:val="00130162"/>
    <w:rsid w:val="00136CF1"/>
    <w:rsid w:val="00137C0E"/>
    <w:rsid w:val="00140AE7"/>
    <w:rsid w:val="00145079"/>
    <w:rsid w:val="001450A9"/>
    <w:rsid w:val="001454A9"/>
    <w:rsid w:val="0014572A"/>
    <w:rsid w:val="00146B7F"/>
    <w:rsid w:val="0015676C"/>
    <w:rsid w:val="001605F1"/>
    <w:rsid w:val="0016195D"/>
    <w:rsid w:val="0016385A"/>
    <w:rsid w:val="00163F26"/>
    <w:rsid w:val="00172C49"/>
    <w:rsid w:val="00181088"/>
    <w:rsid w:val="00185FFC"/>
    <w:rsid w:val="00192995"/>
    <w:rsid w:val="001946A3"/>
    <w:rsid w:val="001A536F"/>
    <w:rsid w:val="001A54D1"/>
    <w:rsid w:val="001B3E43"/>
    <w:rsid w:val="001C1D92"/>
    <w:rsid w:val="001C48FE"/>
    <w:rsid w:val="001C624B"/>
    <w:rsid w:val="001D533C"/>
    <w:rsid w:val="001D7EC4"/>
    <w:rsid w:val="001E5099"/>
    <w:rsid w:val="001E6096"/>
    <w:rsid w:val="001E6111"/>
    <w:rsid w:val="0021013C"/>
    <w:rsid w:val="00213B01"/>
    <w:rsid w:val="0022723E"/>
    <w:rsid w:val="002301E6"/>
    <w:rsid w:val="00230A11"/>
    <w:rsid w:val="00236FC6"/>
    <w:rsid w:val="00241C6B"/>
    <w:rsid w:val="00243E33"/>
    <w:rsid w:val="00245639"/>
    <w:rsid w:val="00245ED1"/>
    <w:rsid w:val="0025177C"/>
    <w:rsid w:val="0025424B"/>
    <w:rsid w:val="00257605"/>
    <w:rsid w:val="002747D8"/>
    <w:rsid w:val="00287409"/>
    <w:rsid w:val="0028753C"/>
    <w:rsid w:val="00292C29"/>
    <w:rsid w:val="0029389D"/>
    <w:rsid w:val="00296EED"/>
    <w:rsid w:val="002A2C0B"/>
    <w:rsid w:val="002A35C6"/>
    <w:rsid w:val="002A3F99"/>
    <w:rsid w:val="002A4717"/>
    <w:rsid w:val="002B0F62"/>
    <w:rsid w:val="002B542B"/>
    <w:rsid w:val="002C1A66"/>
    <w:rsid w:val="002D3F57"/>
    <w:rsid w:val="002E7543"/>
    <w:rsid w:val="002F116A"/>
    <w:rsid w:val="002F15EC"/>
    <w:rsid w:val="00304E4D"/>
    <w:rsid w:val="0030642E"/>
    <w:rsid w:val="00306CCF"/>
    <w:rsid w:val="00322F14"/>
    <w:rsid w:val="00327CDC"/>
    <w:rsid w:val="00332D66"/>
    <w:rsid w:val="00337A86"/>
    <w:rsid w:val="00341078"/>
    <w:rsid w:val="003508B9"/>
    <w:rsid w:val="003542D4"/>
    <w:rsid w:val="00354945"/>
    <w:rsid w:val="0035616A"/>
    <w:rsid w:val="00361417"/>
    <w:rsid w:val="0036708C"/>
    <w:rsid w:val="00367BAB"/>
    <w:rsid w:val="003711F9"/>
    <w:rsid w:val="00380669"/>
    <w:rsid w:val="0038193C"/>
    <w:rsid w:val="003830FE"/>
    <w:rsid w:val="00386057"/>
    <w:rsid w:val="003A1744"/>
    <w:rsid w:val="003A1AC7"/>
    <w:rsid w:val="003A3002"/>
    <w:rsid w:val="003A6F7E"/>
    <w:rsid w:val="003B26EB"/>
    <w:rsid w:val="003B63EC"/>
    <w:rsid w:val="003B67F7"/>
    <w:rsid w:val="003C127F"/>
    <w:rsid w:val="003C36B4"/>
    <w:rsid w:val="003C3AEF"/>
    <w:rsid w:val="003D2C1E"/>
    <w:rsid w:val="003E22F5"/>
    <w:rsid w:val="003E2F21"/>
    <w:rsid w:val="003E2FE6"/>
    <w:rsid w:val="003E54C5"/>
    <w:rsid w:val="003F1069"/>
    <w:rsid w:val="003F69DA"/>
    <w:rsid w:val="00403178"/>
    <w:rsid w:val="00403261"/>
    <w:rsid w:val="00405E1A"/>
    <w:rsid w:val="0040755A"/>
    <w:rsid w:val="00411F4C"/>
    <w:rsid w:val="004173A9"/>
    <w:rsid w:val="0042494E"/>
    <w:rsid w:val="0043125F"/>
    <w:rsid w:val="004317D5"/>
    <w:rsid w:val="004324C7"/>
    <w:rsid w:val="00436BFE"/>
    <w:rsid w:val="00437B4B"/>
    <w:rsid w:val="00446253"/>
    <w:rsid w:val="00451184"/>
    <w:rsid w:val="00451F68"/>
    <w:rsid w:val="00452BD6"/>
    <w:rsid w:val="0045559C"/>
    <w:rsid w:val="004623FB"/>
    <w:rsid w:val="00462ADF"/>
    <w:rsid w:val="0046383F"/>
    <w:rsid w:val="00465465"/>
    <w:rsid w:val="00467367"/>
    <w:rsid w:val="00473450"/>
    <w:rsid w:val="00487E3D"/>
    <w:rsid w:val="004949CF"/>
    <w:rsid w:val="004A1FC1"/>
    <w:rsid w:val="004B2E73"/>
    <w:rsid w:val="004B4BD7"/>
    <w:rsid w:val="004B54EE"/>
    <w:rsid w:val="004B7BF5"/>
    <w:rsid w:val="004B7E46"/>
    <w:rsid w:val="004E06E2"/>
    <w:rsid w:val="004E146A"/>
    <w:rsid w:val="004E1CFC"/>
    <w:rsid w:val="004E33EC"/>
    <w:rsid w:val="004E392B"/>
    <w:rsid w:val="00515BF7"/>
    <w:rsid w:val="00520C9E"/>
    <w:rsid w:val="00520D08"/>
    <w:rsid w:val="00521E34"/>
    <w:rsid w:val="00527574"/>
    <w:rsid w:val="0053118F"/>
    <w:rsid w:val="005327BB"/>
    <w:rsid w:val="00533DA9"/>
    <w:rsid w:val="0053410F"/>
    <w:rsid w:val="00535E08"/>
    <w:rsid w:val="00536643"/>
    <w:rsid w:val="0053775A"/>
    <w:rsid w:val="00542C49"/>
    <w:rsid w:val="005505CE"/>
    <w:rsid w:val="00553DC6"/>
    <w:rsid w:val="00554A86"/>
    <w:rsid w:val="0055571A"/>
    <w:rsid w:val="00561234"/>
    <w:rsid w:val="00563018"/>
    <w:rsid w:val="005644CC"/>
    <w:rsid w:val="005668D0"/>
    <w:rsid w:val="005732B0"/>
    <w:rsid w:val="005762D3"/>
    <w:rsid w:val="005A272C"/>
    <w:rsid w:val="005B3EF5"/>
    <w:rsid w:val="005B5009"/>
    <w:rsid w:val="005B7B7C"/>
    <w:rsid w:val="005C0295"/>
    <w:rsid w:val="005D34E5"/>
    <w:rsid w:val="005D4EAC"/>
    <w:rsid w:val="005E139A"/>
    <w:rsid w:val="005F69F3"/>
    <w:rsid w:val="005F6B84"/>
    <w:rsid w:val="006014B9"/>
    <w:rsid w:val="006028D6"/>
    <w:rsid w:val="0060374E"/>
    <w:rsid w:val="0061389D"/>
    <w:rsid w:val="00620FDF"/>
    <w:rsid w:val="0062627E"/>
    <w:rsid w:val="00626877"/>
    <w:rsid w:val="006337CC"/>
    <w:rsid w:val="00634649"/>
    <w:rsid w:val="0063489A"/>
    <w:rsid w:val="00634D29"/>
    <w:rsid w:val="006379D7"/>
    <w:rsid w:val="00640F0F"/>
    <w:rsid w:val="0064149D"/>
    <w:rsid w:val="006434EF"/>
    <w:rsid w:val="0064475B"/>
    <w:rsid w:val="00652D5F"/>
    <w:rsid w:val="00652EA1"/>
    <w:rsid w:val="00657A4C"/>
    <w:rsid w:val="006623C6"/>
    <w:rsid w:val="0067088E"/>
    <w:rsid w:val="006723C5"/>
    <w:rsid w:val="006735AD"/>
    <w:rsid w:val="00677B16"/>
    <w:rsid w:val="00687E53"/>
    <w:rsid w:val="00692AB3"/>
    <w:rsid w:val="00696544"/>
    <w:rsid w:val="006967FA"/>
    <w:rsid w:val="006A42AC"/>
    <w:rsid w:val="006B1763"/>
    <w:rsid w:val="006B1A27"/>
    <w:rsid w:val="006B4026"/>
    <w:rsid w:val="006C27C1"/>
    <w:rsid w:val="006D0FAA"/>
    <w:rsid w:val="006D2923"/>
    <w:rsid w:val="006E4204"/>
    <w:rsid w:val="006F47AC"/>
    <w:rsid w:val="00705A61"/>
    <w:rsid w:val="007107C4"/>
    <w:rsid w:val="00713CDB"/>
    <w:rsid w:val="00716A2E"/>
    <w:rsid w:val="00722281"/>
    <w:rsid w:val="00724108"/>
    <w:rsid w:val="00725105"/>
    <w:rsid w:val="007313AB"/>
    <w:rsid w:val="0074546F"/>
    <w:rsid w:val="00746C5E"/>
    <w:rsid w:val="0075375A"/>
    <w:rsid w:val="00755959"/>
    <w:rsid w:val="00766B8A"/>
    <w:rsid w:val="007767FF"/>
    <w:rsid w:val="00781BC5"/>
    <w:rsid w:val="0078660E"/>
    <w:rsid w:val="00787156"/>
    <w:rsid w:val="0079319E"/>
    <w:rsid w:val="00795435"/>
    <w:rsid w:val="0079707D"/>
    <w:rsid w:val="007A0F25"/>
    <w:rsid w:val="007A16EE"/>
    <w:rsid w:val="007B0811"/>
    <w:rsid w:val="007B654D"/>
    <w:rsid w:val="007B7F55"/>
    <w:rsid w:val="007C1ECF"/>
    <w:rsid w:val="007C4173"/>
    <w:rsid w:val="007D67D9"/>
    <w:rsid w:val="007D7638"/>
    <w:rsid w:val="007E1E44"/>
    <w:rsid w:val="007F4DA7"/>
    <w:rsid w:val="007F6478"/>
    <w:rsid w:val="007F6FE8"/>
    <w:rsid w:val="008045D0"/>
    <w:rsid w:val="00813BA5"/>
    <w:rsid w:val="00822A49"/>
    <w:rsid w:val="00823082"/>
    <w:rsid w:val="008379B6"/>
    <w:rsid w:val="00845162"/>
    <w:rsid w:val="00846406"/>
    <w:rsid w:val="00847D53"/>
    <w:rsid w:val="008506DD"/>
    <w:rsid w:val="00853619"/>
    <w:rsid w:val="00862737"/>
    <w:rsid w:val="00862895"/>
    <w:rsid w:val="00874F65"/>
    <w:rsid w:val="00877682"/>
    <w:rsid w:val="008959D4"/>
    <w:rsid w:val="008960E1"/>
    <w:rsid w:val="008975D4"/>
    <w:rsid w:val="00897CCE"/>
    <w:rsid w:val="008A50AF"/>
    <w:rsid w:val="008B2731"/>
    <w:rsid w:val="008B4870"/>
    <w:rsid w:val="008B4BD3"/>
    <w:rsid w:val="008B5510"/>
    <w:rsid w:val="008B79A7"/>
    <w:rsid w:val="008C2EFF"/>
    <w:rsid w:val="008C6B43"/>
    <w:rsid w:val="008D0AF3"/>
    <w:rsid w:val="008D4422"/>
    <w:rsid w:val="008D666D"/>
    <w:rsid w:val="008E0C98"/>
    <w:rsid w:val="008E6378"/>
    <w:rsid w:val="008F4A6C"/>
    <w:rsid w:val="00904177"/>
    <w:rsid w:val="00904A2A"/>
    <w:rsid w:val="0090651F"/>
    <w:rsid w:val="00922686"/>
    <w:rsid w:val="00924153"/>
    <w:rsid w:val="009254F7"/>
    <w:rsid w:val="009326A2"/>
    <w:rsid w:val="00936BC4"/>
    <w:rsid w:val="00941B56"/>
    <w:rsid w:val="00946448"/>
    <w:rsid w:val="00954A8D"/>
    <w:rsid w:val="00955A32"/>
    <w:rsid w:val="0096151B"/>
    <w:rsid w:val="00966ECB"/>
    <w:rsid w:val="00970956"/>
    <w:rsid w:val="0098644D"/>
    <w:rsid w:val="009A4D87"/>
    <w:rsid w:val="009A7286"/>
    <w:rsid w:val="009B0A4F"/>
    <w:rsid w:val="009B0DC8"/>
    <w:rsid w:val="009D5A1F"/>
    <w:rsid w:val="009D6BB2"/>
    <w:rsid w:val="009E03AF"/>
    <w:rsid w:val="009E28F6"/>
    <w:rsid w:val="009F145A"/>
    <w:rsid w:val="009F5D65"/>
    <w:rsid w:val="009F6DED"/>
    <w:rsid w:val="00A073DF"/>
    <w:rsid w:val="00A0763C"/>
    <w:rsid w:val="00A2112A"/>
    <w:rsid w:val="00A30D63"/>
    <w:rsid w:val="00A329E4"/>
    <w:rsid w:val="00A44F41"/>
    <w:rsid w:val="00A60A70"/>
    <w:rsid w:val="00A62C12"/>
    <w:rsid w:val="00A64B5E"/>
    <w:rsid w:val="00A655CD"/>
    <w:rsid w:val="00A67BC8"/>
    <w:rsid w:val="00A708C8"/>
    <w:rsid w:val="00A71181"/>
    <w:rsid w:val="00A73FD1"/>
    <w:rsid w:val="00A75E80"/>
    <w:rsid w:val="00A76D0A"/>
    <w:rsid w:val="00A80494"/>
    <w:rsid w:val="00A92B6C"/>
    <w:rsid w:val="00A931EA"/>
    <w:rsid w:val="00AA393D"/>
    <w:rsid w:val="00AA6199"/>
    <w:rsid w:val="00AA70F3"/>
    <w:rsid w:val="00AB4690"/>
    <w:rsid w:val="00AC03BC"/>
    <w:rsid w:val="00AC3FDA"/>
    <w:rsid w:val="00AD06AA"/>
    <w:rsid w:val="00AD2E59"/>
    <w:rsid w:val="00AD4A85"/>
    <w:rsid w:val="00AD6EF6"/>
    <w:rsid w:val="00AD7C5C"/>
    <w:rsid w:val="00AE3807"/>
    <w:rsid w:val="00AE639D"/>
    <w:rsid w:val="00B0199F"/>
    <w:rsid w:val="00B03FDA"/>
    <w:rsid w:val="00B11018"/>
    <w:rsid w:val="00B117F8"/>
    <w:rsid w:val="00B15BC5"/>
    <w:rsid w:val="00B16A2F"/>
    <w:rsid w:val="00B210FD"/>
    <w:rsid w:val="00B2643A"/>
    <w:rsid w:val="00B27F6B"/>
    <w:rsid w:val="00B36C49"/>
    <w:rsid w:val="00B36FCA"/>
    <w:rsid w:val="00B700EB"/>
    <w:rsid w:val="00B70107"/>
    <w:rsid w:val="00B72F68"/>
    <w:rsid w:val="00B81880"/>
    <w:rsid w:val="00B84784"/>
    <w:rsid w:val="00B96232"/>
    <w:rsid w:val="00BB1853"/>
    <w:rsid w:val="00BB1E76"/>
    <w:rsid w:val="00BC5580"/>
    <w:rsid w:val="00BE27AD"/>
    <w:rsid w:val="00BE5E6B"/>
    <w:rsid w:val="00BE6527"/>
    <w:rsid w:val="00BF40DC"/>
    <w:rsid w:val="00BF5292"/>
    <w:rsid w:val="00BF5F75"/>
    <w:rsid w:val="00BF6361"/>
    <w:rsid w:val="00C006BA"/>
    <w:rsid w:val="00C0101C"/>
    <w:rsid w:val="00C03EED"/>
    <w:rsid w:val="00C12D9D"/>
    <w:rsid w:val="00C14B0E"/>
    <w:rsid w:val="00C15C43"/>
    <w:rsid w:val="00C16747"/>
    <w:rsid w:val="00C255E4"/>
    <w:rsid w:val="00C26A24"/>
    <w:rsid w:val="00C26F80"/>
    <w:rsid w:val="00C31EB2"/>
    <w:rsid w:val="00C344F1"/>
    <w:rsid w:val="00C34678"/>
    <w:rsid w:val="00C364D7"/>
    <w:rsid w:val="00C36DA2"/>
    <w:rsid w:val="00C3786E"/>
    <w:rsid w:val="00C42CA1"/>
    <w:rsid w:val="00C56012"/>
    <w:rsid w:val="00C63538"/>
    <w:rsid w:val="00C705E3"/>
    <w:rsid w:val="00C71CBB"/>
    <w:rsid w:val="00C75D9D"/>
    <w:rsid w:val="00C81B51"/>
    <w:rsid w:val="00C932E4"/>
    <w:rsid w:val="00CA577D"/>
    <w:rsid w:val="00CA7D11"/>
    <w:rsid w:val="00CC2F6D"/>
    <w:rsid w:val="00CD0041"/>
    <w:rsid w:val="00CE0001"/>
    <w:rsid w:val="00CE691A"/>
    <w:rsid w:val="00CF38F3"/>
    <w:rsid w:val="00CF66F2"/>
    <w:rsid w:val="00D00452"/>
    <w:rsid w:val="00D00704"/>
    <w:rsid w:val="00D0193D"/>
    <w:rsid w:val="00D06714"/>
    <w:rsid w:val="00D10E09"/>
    <w:rsid w:val="00D11D69"/>
    <w:rsid w:val="00D155D8"/>
    <w:rsid w:val="00D21F9A"/>
    <w:rsid w:val="00D26D58"/>
    <w:rsid w:val="00D34438"/>
    <w:rsid w:val="00D4049C"/>
    <w:rsid w:val="00D42347"/>
    <w:rsid w:val="00D47453"/>
    <w:rsid w:val="00D507BA"/>
    <w:rsid w:val="00D57480"/>
    <w:rsid w:val="00D61E5C"/>
    <w:rsid w:val="00D64B45"/>
    <w:rsid w:val="00D651DC"/>
    <w:rsid w:val="00D7013E"/>
    <w:rsid w:val="00D7412E"/>
    <w:rsid w:val="00D7772A"/>
    <w:rsid w:val="00D8340D"/>
    <w:rsid w:val="00D840EF"/>
    <w:rsid w:val="00D853D6"/>
    <w:rsid w:val="00D91F40"/>
    <w:rsid w:val="00D94864"/>
    <w:rsid w:val="00DA0709"/>
    <w:rsid w:val="00DA2627"/>
    <w:rsid w:val="00DA39CD"/>
    <w:rsid w:val="00DB0C42"/>
    <w:rsid w:val="00DB1001"/>
    <w:rsid w:val="00DB7341"/>
    <w:rsid w:val="00DC5680"/>
    <w:rsid w:val="00DC6DFF"/>
    <w:rsid w:val="00DD23B6"/>
    <w:rsid w:val="00DD32C6"/>
    <w:rsid w:val="00DD5144"/>
    <w:rsid w:val="00DE2A98"/>
    <w:rsid w:val="00DF1368"/>
    <w:rsid w:val="00DF4FF7"/>
    <w:rsid w:val="00DF535F"/>
    <w:rsid w:val="00E0146B"/>
    <w:rsid w:val="00E0193F"/>
    <w:rsid w:val="00E043B7"/>
    <w:rsid w:val="00E12B30"/>
    <w:rsid w:val="00E13EA9"/>
    <w:rsid w:val="00E26B98"/>
    <w:rsid w:val="00E32BC1"/>
    <w:rsid w:val="00E34A34"/>
    <w:rsid w:val="00E434CB"/>
    <w:rsid w:val="00E43540"/>
    <w:rsid w:val="00E43C62"/>
    <w:rsid w:val="00E46278"/>
    <w:rsid w:val="00E51405"/>
    <w:rsid w:val="00E67A64"/>
    <w:rsid w:val="00E75393"/>
    <w:rsid w:val="00E8249B"/>
    <w:rsid w:val="00E84D7A"/>
    <w:rsid w:val="00E85A96"/>
    <w:rsid w:val="00E8777F"/>
    <w:rsid w:val="00E93D64"/>
    <w:rsid w:val="00E94D26"/>
    <w:rsid w:val="00E962BF"/>
    <w:rsid w:val="00EA06EB"/>
    <w:rsid w:val="00EB0E1D"/>
    <w:rsid w:val="00EC0295"/>
    <w:rsid w:val="00EC071C"/>
    <w:rsid w:val="00EC1D7F"/>
    <w:rsid w:val="00EC5366"/>
    <w:rsid w:val="00EC6195"/>
    <w:rsid w:val="00ED0A3B"/>
    <w:rsid w:val="00EE46B8"/>
    <w:rsid w:val="00EE5B37"/>
    <w:rsid w:val="00EE70F1"/>
    <w:rsid w:val="00EF78D7"/>
    <w:rsid w:val="00F022BA"/>
    <w:rsid w:val="00F05EF7"/>
    <w:rsid w:val="00F07618"/>
    <w:rsid w:val="00F17583"/>
    <w:rsid w:val="00F36C5D"/>
    <w:rsid w:val="00F51898"/>
    <w:rsid w:val="00F62902"/>
    <w:rsid w:val="00F672B0"/>
    <w:rsid w:val="00F717F8"/>
    <w:rsid w:val="00F71835"/>
    <w:rsid w:val="00F72301"/>
    <w:rsid w:val="00F72B4E"/>
    <w:rsid w:val="00F73212"/>
    <w:rsid w:val="00F76676"/>
    <w:rsid w:val="00F76EB5"/>
    <w:rsid w:val="00F80DBE"/>
    <w:rsid w:val="00FA183E"/>
    <w:rsid w:val="00FA29DB"/>
    <w:rsid w:val="00FB0309"/>
    <w:rsid w:val="00FB696E"/>
    <w:rsid w:val="00FC1658"/>
    <w:rsid w:val="00FC641B"/>
    <w:rsid w:val="00FD0458"/>
    <w:rsid w:val="00FD5B6F"/>
    <w:rsid w:val="00FF1171"/>
    <w:rsid w:val="00FF33B2"/>
    <w:rsid w:val="00FF3DA8"/>
    <w:rsid w:val="00FF667F"/>
    <w:rsid w:val="00FF6FC5"/>
    <w:rsid w:val="01AB3BE0"/>
    <w:rsid w:val="02E756D5"/>
    <w:rsid w:val="03936E48"/>
    <w:rsid w:val="05FF5AB3"/>
    <w:rsid w:val="076928BC"/>
    <w:rsid w:val="080778DE"/>
    <w:rsid w:val="08FA1F99"/>
    <w:rsid w:val="0A901DE5"/>
    <w:rsid w:val="0BB96196"/>
    <w:rsid w:val="0C672061"/>
    <w:rsid w:val="0E293639"/>
    <w:rsid w:val="0EBB56C7"/>
    <w:rsid w:val="102265D1"/>
    <w:rsid w:val="10BD7E87"/>
    <w:rsid w:val="10E5243A"/>
    <w:rsid w:val="119417EE"/>
    <w:rsid w:val="12BB51A8"/>
    <w:rsid w:val="133A16E4"/>
    <w:rsid w:val="14395E45"/>
    <w:rsid w:val="15ED6305"/>
    <w:rsid w:val="19416713"/>
    <w:rsid w:val="1AAB33EB"/>
    <w:rsid w:val="1C130D95"/>
    <w:rsid w:val="1D3C72BE"/>
    <w:rsid w:val="1EF23C8D"/>
    <w:rsid w:val="1F5A21A1"/>
    <w:rsid w:val="207B31AD"/>
    <w:rsid w:val="23F74D55"/>
    <w:rsid w:val="272C6A4D"/>
    <w:rsid w:val="28FB0827"/>
    <w:rsid w:val="2B1B0DEE"/>
    <w:rsid w:val="2F041F69"/>
    <w:rsid w:val="2F7550AD"/>
    <w:rsid w:val="30682908"/>
    <w:rsid w:val="329B4964"/>
    <w:rsid w:val="344438BE"/>
    <w:rsid w:val="34C86DAD"/>
    <w:rsid w:val="35152EFF"/>
    <w:rsid w:val="35271927"/>
    <w:rsid w:val="36C426E2"/>
    <w:rsid w:val="39E95CCE"/>
    <w:rsid w:val="40F02579"/>
    <w:rsid w:val="423E376B"/>
    <w:rsid w:val="42BB011B"/>
    <w:rsid w:val="43176844"/>
    <w:rsid w:val="444C662C"/>
    <w:rsid w:val="46FD307F"/>
    <w:rsid w:val="4763054D"/>
    <w:rsid w:val="4C734D45"/>
    <w:rsid w:val="4DD66D8C"/>
    <w:rsid w:val="4ED0426D"/>
    <w:rsid w:val="4FE3113F"/>
    <w:rsid w:val="56D8299E"/>
    <w:rsid w:val="5729323A"/>
    <w:rsid w:val="57990122"/>
    <w:rsid w:val="58C77F34"/>
    <w:rsid w:val="5B1F38BC"/>
    <w:rsid w:val="5C2505CE"/>
    <w:rsid w:val="5CE42750"/>
    <w:rsid w:val="607776C4"/>
    <w:rsid w:val="62707E79"/>
    <w:rsid w:val="62E02B0B"/>
    <w:rsid w:val="67160CAF"/>
    <w:rsid w:val="6A035D28"/>
    <w:rsid w:val="6C0720A6"/>
    <w:rsid w:val="71CC7FF5"/>
    <w:rsid w:val="72802410"/>
    <w:rsid w:val="72E42F38"/>
    <w:rsid w:val="74C57BB0"/>
    <w:rsid w:val="77B63EDA"/>
    <w:rsid w:val="78283244"/>
    <w:rsid w:val="79DB7F2A"/>
    <w:rsid w:val="7BA54946"/>
    <w:rsid w:val="7C9F2C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page number"/>
    <w:basedOn w:val="8"/>
    <w:qFormat/>
    <w:locked/>
    <w:uiPriority w:val="99"/>
  </w:style>
  <w:style w:type="character" w:customStyle="1" w:styleId="11">
    <w:name w:val="Date Char"/>
    <w:basedOn w:val="8"/>
    <w:link w:val="2"/>
    <w:qFormat/>
    <w:locked/>
    <w:uiPriority w:val="99"/>
    <w:rPr>
      <w:kern w:val="2"/>
      <w:sz w:val="24"/>
      <w:szCs w:val="24"/>
    </w:rPr>
  </w:style>
  <w:style w:type="character" w:customStyle="1" w:styleId="12">
    <w:name w:val="Balloon Text Char"/>
    <w:basedOn w:val="8"/>
    <w:link w:val="3"/>
    <w:qFormat/>
    <w:locked/>
    <w:uiPriority w:val="99"/>
    <w:rPr>
      <w:kern w:val="2"/>
      <w:sz w:val="18"/>
      <w:szCs w:val="18"/>
    </w:rPr>
  </w:style>
  <w:style w:type="character" w:customStyle="1" w:styleId="13">
    <w:name w:val="Footer Char"/>
    <w:basedOn w:val="8"/>
    <w:link w:val="4"/>
    <w:qFormat/>
    <w:locked/>
    <w:uiPriority w:val="99"/>
    <w:rPr>
      <w:kern w:val="2"/>
      <w:sz w:val="18"/>
      <w:szCs w:val="18"/>
    </w:rPr>
  </w:style>
  <w:style w:type="character" w:customStyle="1" w:styleId="14">
    <w:name w:val="Header Char"/>
    <w:basedOn w:val="8"/>
    <w:link w:val="5"/>
    <w:qFormat/>
    <w:locked/>
    <w:uiPriority w:val="99"/>
    <w:rPr>
      <w:kern w:val="2"/>
      <w:sz w:val="18"/>
      <w:szCs w:val="18"/>
    </w:rPr>
  </w:style>
  <w:style w:type="character" w:customStyle="1" w:styleId="15">
    <w:name w:val="NormalCharacter"/>
    <w:qFormat/>
    <w:uiPriority w:val="99"/>
  </w:style>
  <w:style w:type="paragraph" w:customStyle="1" w:styleId="16">
    <w:name w:val="List Paragraph1"/>
    <w:basedOn w:val="1"/>
    <w:qFormat/>
    <w:uiPriority w:val="99"/>
    <w:pPr>
      <w:ind w:firstLine="420" w:firstLineChars="200"/>
    </w:pPr>
  </w:style>
  <w:style w:type="paragraph" w:customStyle="1" w:styleId="17">
    <w:name w:val="Char Char Char Char Char Char"/>
    <w:basedOn w:val="1"/>
    <w:qFormat/>
    <w:uiPriority w:val="99"/>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会计处</Company>
  <Pages>2</Pages>
  <Words>1014</Words>
  <Characters>1033</Characters>
  <Lines>0</Lines>
  <Paragraphs>0</Paragraphs>
  <TotalTime>13</TotalTime>
  <ScaleCrop>false</ScaleCrop>
  <LinksUpToDate>false</LinksUpToDate>
  <CharactersWithSpaces>1074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2020-08-17T08:31:00Z</dcterms:created>
  <dc:creator>aa</dc:creator>
  <cp:lastModifiedBy>admin</cp:lastModifiedBy>
  <cp:lastPrinted>2021-08-31T01:05:00Z</cp:lastPrinted>
  <dcterms:modified xsi:type="dcterms:W3CDTF">2022-07-21T07:45:23Z</dcterms:modified>
  <dc:title>关于印发《2020年全国会计专业技术资格</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C3F6736D8AF04F728B237E1B925DFF9F</vt:lpwstr>
  </property>
</Properties>
</file>