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F43C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44B11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lang w:eastAsia="zh-CN"/>
        </w:rPr>
      </w:pPr>
    </w:p>
    <w:p w14:paraId="33045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授课专家简介</w:t>
      </w:r>
    </w:p>
    <w:p w14:paraId="7FB487CB">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（按姓氏笔画</w:t>
      </w:r>
      <w:r>
        <w:rPr>
          <w:rFonts w:hint="eastAsia" w:ascii="仿宋" w:hAnsi="仿宋" w:eastAsia="仿宋" w:cs="仿宋"/>
          <w:sz w:val="32"/>
          <w:szCs w:val="32"/>
          <w:lang w:eastAsia="zh-CN"/>
        </w:rPr>
        <w:t>排序</w:t>
      </w:r>
      <w:r>
        <w:rPr>
          <w:rFonts w:hint="eastAsia" w:ascii="仿宋" w:hAnsi="仿宋" w:eastAsia="仿宋" w:cs="仿宋"/>
          <w:sz w:val="32"/>
          <w:szCs w:val="32"/>
        </w:rPr>
        <w:t>）</w:t>
      </w:r>
    </w:p>
    <w:p w14:paraId="1929B5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王卫达</w:t>
      </w:r>
      <w:r>
        <w:rPr>
          <w:rFonts w:hint="eastAsia" w:ascii="仿宋" w:hAnsi="仿宋" w:eastAsia="仿宋" w:cs="仿宋"/>
          <w:sz w:val="32"/>
          <w:szCs w:val="32"/>
          <w:lang w:val="en-US" w:eastAsia="zh-CN"/>
        </w:rPr>
        <w:t xml:space="preserve">  教授，全国珠心算高级教练师，全国优秀教师，中共十九大代表，享受国务院政府特殊津贴。现为中国珠算心算协会副会长，珠算（珠算文化）国家级非遗代表性传承人。从事珠算珠心算教学与研究 40 年，培养的选手参加国家、地区和世界珠心算大赛 30 多次，获 400 多个奖项，创造并保持国家、世界所有珠心算比赛项目及吉尼斯世界珠心算纪录；先后应邀率学生赴香港、美国等地作珠心算表演 500 多场次；亮相中央电视台《神州风采》《挑战不可能》等栏目；发表珠算珠心算文章 100 多篇；主编或参编著作 20 多部。中央电视台、人民日报、解放军报等 40多家新闻媒体作专题报道。</w:t>
      </w:r>
    </w:p>
    <w:p w14:paraId="253984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30EE5F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王海明</w:t>
      </w:r>
      <w:r>
        <w:rPr>
          <w:rFonts w:hint="eastAsia" w:ascii="仿宋" w:hAnsi="仿宋" w:eastAsia="仿宋" w:cs="仿宋"/>
          <w:sz w:val="32"/>
          <w:szCs w:val="32"/>
          <w:lang w:val="en-US" w:eastAsia="zh-CN"/>
        </w:rPr>
        <w:t xml:space="preserve">  南通中国珠算博物馆馆长，中国博物馆协会常务理事，中国珠算心算协会理事、学术研究专业委员会委员，江苏省珠心算教育专家组成员，江苏省小学《珠心算》教材编写组成员，南通市珠算协会副会长。曾获全国珠心算课堂教学观摩大赛一等奖、全国珠心算学术研究成果一等奖，主持的《神奇的珠子》研学课程获全国博物馆青少年教育优秀案例，主创设计的《框梁档珠亦生动——中国珠算文化展》获评江苏省博物馆精品展项目，先后有20多篇珠算珠心算论文在《中国艺术报》《珠算与珠心算》等报刊杂志发表。</w:t>
      </w:r>
    </w:p>
    <w:p w14:paraId="43CD8F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刘芹英</w:t>
      </w:r>
      <w:r>
        <w:rPr>
          <w:rFonts w:hint="eastAsia" w:ascii="仿宋" w:hAnsi="仿宋" w:eastAsia="仿宋" w:cs="仿宋"/>
          <w:sz w:val="32"/>
          <w:szCs w:val="32"/>
          <w:lang w:val="en-US" w:eastAsia="zh-CN"/>
        </w:rPr>
        <w:t xml:space="preserve">  中国财政科学研究院研究员、理学博士，全国珠心算高级教练师，珠算（珠算文化）国家级非物质文化遗产代表性传承人，中珠协学术研究部副主任。近年来，培训学生超三千人，发表学术论文60多篇，出版专著两部，编写珠算珠心算教材二十部。特别是参加了国家重大出版工程项目《中华大典·数学典》中的编撰，负责珠算文献整理，完成六十多万字编纂工作。</w:t>
      </w:r>
    </w:p>
    <w:p w14:paraId="043A81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75F054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陆萍</w:t>
      </w:r>
      <w:r>
        <w:rPr>
          <w:rFonts w:hint="eastAsia" w:ascii="仿宋" w:hAnsi="仿宋" w:eastAsia="仿宋" w:cs="仿宋"/>
          <w:sz w:val="32"/>
          <w:szCs w:val="32"/>
          <w:lang w:val="en-US" w:eastAsia="zh-CN"/>
        </w:rPr>
        <w:t xml:space="preserve">  中国珠算心算协会副会长，上海市珠算心算协会副会长。上海市非物质文化遗产珠算项目代表性传承人，珠心算高级教练师，从事珠算珠心算教学研究三十多年，具有丰富的珠算珠心算教育教学理论与实践经验。</w:t>
      </w:r>
    </w:p>
    <w:p w14:paraId="1EF013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2F0238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陈飞燕</w:t>
      </w:r>
      <w:r>
        <w:rPr>
          <w:rFonts w:hint="eastAsia" w:ascii="仿宋" w:hAnsi="仿宋" w:eastAsia="仿宋" w:cs="仿宋"/>
          <w:sz w:val="32"/>
          <w:szCs w:val="32"/>
          <w:lang w:val="en-US" w:eastAsia="zh-CN"/>
        </w:rPr>
        <w:t xml:space="preserve">  浙江大学物理学院教授、博士生导师、凝聚态所副所长。主要应用医学影像技术、心理学行为测量手段和复杂网络分析方法多角度多层次地探讨心智的神经基础，特别关注长期珠心算训练与数学学习、脑可塑性、个体差异的关系，以及睡眠障碍的神经机制。近年主持（或完成）多项国家自然科学基金项目和省部级项目，在国际著名期刊上发表SCI/SSCI论文40余篇。</w:t>
      </w:r>
    </w:p>
    <w:p w14:paraId="615FD1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1E0BA4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bookmarkStart w:id="0" w:name="OLE_LINK7"/>
      <w:r>
        <w:rPr>
          <w:rFonts w:hint="eastAsia" w:ascii="黑体" w:hAnsi="黑体" w:eastAsia="黑体" w:cs="黑体"/>
          <w:sz w:val="32"/>
          <w:szCs w:val="32"/>
          <w:lang w:val="en-US" w:eastAsia="zh-CN"/>
        </w:rPr>
        <w:t>周新林</w:t>
      </w:r>
      <w:r>
        <w:rPr>
          <w:rFonts w:hint="eastAsia" w:ascii="仿宋" w:hAnsi="仿宋" w:eastAsia="仿宋" w:cs="仿宋"/>
          <w:sz w:val="32"/>
          <w:szCs w:val="32"/>
          <w:lang w:val="en-US" w:eastAsia="zh-CN"/>
        </w:rPr>
        <w:t xml:space="preserve">  北京师范大学心理学部教授。2002年在中国科学院心理研究所获得基础心理学专业博士学位, 此后到</w:t>
      </w:r>
      <w:bookmarkStart w:id="1" w:name="OLE_LINK1"/>
      <w:bookmarkStart w:id="2" w:name="OLE_LINK2"/>
      <w:bookmarkStart w:id="3" w:name="OLE_LINK3"/>
      <w:r>
        <w:rPr>
          <w:rFonts w:hint="eastAsia" w:ascii="仿宋" w:hAnsi="仿宋" w:eastAsia="仿宋" w:cs="仿宋"/>
          <w:sz w:val="32"/>
          <w:szCs w:val="32"/>
          <w:lang w:val="en-US" w:eastAsia="zh-CN"/>
        </w:rPr>
        <w:t>北京师范大学心理学院</w:t>
      </w:r>
      <w:bookmarkEnd w:id="1"/>
      <w:bookmarkEnd w:id="2"/>
      <w:bookmarkEnd w:id="3"/>
      <w:r>
        <w:rPr>
          <w:rFonts w:hint="eastAsia" w:ascii="仿宋" w:hAnsi="仿宋" w:eastAsia="仿宋" w:cs="仿宋"/>
          <w:sz w:val="32"/>
          <w:szCs w:val="32"/>
          <w:lang w:val="en-US" w:eastAsia="zh-CN"/>
        </w:rPr>
        <w:t>、脑与认知科学研究院、认知神经科学与学习国家重点实验室、北京师范大学心理学部工作至今。2006年曾赴伦敦大学学院认知神经科学研究所开展合作研究，主要研究数学认知加工的脑机制、儿童数学能力发展过程以及促进。近年来主要揭示数学加工的认知与脑机制，以及探讨如何有效学习数学以及有效干预数学学习困难，基于数学脑与认知机制从符号、言语和情境三个维度设计数学教材、教学与评估。</w:t>
      </w:r>
    </w:p>
    <w:bookmarkEnd w:id="0"/>
    <w:p w14:paraId="743B0F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35AED8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唐红彬</w:t>
      </w:r>
      <w:r>
        <w:rPr>
          <w:rFonts w:hint="eastAsia" w:ascii="仿宋" w:hAnsi="仿宋" w:eastAsia="仿宋" w:cs="仿宋"/>
          <w:sz w:val="32"/>
          <w:szCs w:val="32"/>
          <w:lang w:val="en-US" w:eastAsia="zh-CN"/>
        </w:rPr>
        <w:t xml:space="preserve">  辽宁省会计与珠算心算学会副秘书长，珠心算高级教练师，中国珠算心算协会理事、鉴定比赛部成员，曾多次担任沈阳市珠算心算协会师资培训和省珠算心算协会师资培训主讲，编撰师资培训讲义、老年健脑珠算心算教材、珠算技术教程等。多次担任省代表队总教练和领队，组织集训并带队参加全国珠心算比赛。曾被中国珠算心算协会授予先进工作者称号。</w:t>
      </w:r>
    </w:p>
    <w:p w14:paraId="4CBBF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sz w:val="32"/>
          <w:szCs w:val="32"/>
          <w:lang w:eastAsia="zh-CN"/>
        </w:rPr>
      </w:pPr>
    </w:p>
    <w:p w14:paraId="312384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bookmarkStart w:id="4" w:name="_GoBack"/>
      <w:bookmarkEnd w:id="4"/>
    </w:p>
    <w:p w14:paraId="729F0E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B7174"/>
    <w:rsid w:val="1D1B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2026-06-15T03:13:00Z</dcterms:created>
  <dc:creator>甜甜</dc:creator>
  <cp:lastModifiedBy>甜甜</cp:lastModifiedBy>
  <dcterms:modified xsi:type="dcterms:W3CDTF">2026-06-15T03:14:00Z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BA4AF5E576684106AA479D6A5BD91D6A_11</vt:lpwstr>
  </property>
  <property fmtid="{D5CDD505-2E9C-101B-9397-08002B2CF9AE}" pid="4" name="KSOTemplateDocerSaveRecord">
    <vt:lpwstr>eyJoZGlkIjoiMTg0MmU1MGZmOWFlNzAzOTA3ZTBlMmEwOWMwMDRlZWYiLCJ1c2VySWQiOiIxNTU2MTcxMDQwIn0=</vt:lpwstr>
  </property>
</Properties>
</file>