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33" w:rsidRPr="00285901" w:rsidRDefault="00285901" w:rsidP="00285901">
      <w:pPr>
        <w:jc w:val="center"/>
        <w:rPr>
          <w:rFonts w:ascii="黑体" w:eastAsia="黑体" w:hAnsi="黑体"/>
          <w:sz w:val="44"/>
          <w:szCs w:val="44"/>
        </w:rPr>
      </w:pPr>
      <w:r w:rsidRPr="00285901">
        <w:rPr>
          <w:rFonts w:ascii="黑体" w:eastAsia="黑体" w:hAnsi="黑体"/>
          <w:sz w:val="44"/>
          <w:szCs w:val="44"/>
        </w:rPr>
        <w:t>关于发布</w:t>
      </w:r>
      <w:r w:rsidRPr="00285901">
        <w:rPr>
          <w:rFonts w:ascii="黑体" w:eastAsia="黑体" w:hAnsi="黑体" w:hint="eastAsia"/>
          <w:sz w:val="44"/>
          <w:szCs w:val="44"/>
        </w:rPr>
        <w:t>辽宁省支农支小贷款贴息政策各市财政部门和银行机构联系方式的</w:t>
      </w:r>
      <w:r w:rsidR="006A3DE3">
        <w:rPr>
          <w:rFonts w:ascii="黑体" w:eastAsia="黑体" w:hAnsi="黑体" w:hint="eastAsia"/>
          <w:sz w:val="44"/>
          <w:szCs w:val="44"/>
        </w:rPr>
        <w:t>公告</w:t>
      </w:r>
    </w:p>
    <w:p w:rsidR="00285901" w:rsidRPr="00285901" w:rsidRDefault="00285901">
      <w:pPr>
        <w:rPr>
          <w:sz w:val="32"/>
          <w:szCs w:val="32"/>
        </w:rPr>
      </w:pPr>
    </w:p>
    <w:p w:rsidR="00664992" w:rsidRPr="00285901" w:rsidRDefault="006A3DE3" w:rsidP="00664992">
      <w:pPr>
        <w:ind w:firstLineChars="200" w:firstLine="640"/>
        <w:rPr>
          <w:sz w:val="32"/>
          <w:szCs w:val="32"/>
        </w:rPr>
      </w:pPr>
      <w:r>
        <w:rPr>
          <w:rFonts w:hint="eastAsia"/>
          <w:sz w:val="32"/>
          <w:szCs w:val="32"/>
        </w:rPr>
        <w:t>为方便我省“三农”主体、小微企业、个体工商户</w:t>
      </w:r>
      <w:r w:rsidR="00664992">
        <w:rPr>
          <w:rFonts w:hint="eastAsia"/>
          <w:sz w:val="32"/>
          <w:szCs w:val="32"/>
        </w:rPr>
        <w:t>能够及时、清楚的了解支农支小贷款贴息政策和办理程序，现将我省各市财政部门和支农支小贷款办理的银行机构联系方式进行公布，</w:t>
      </w:r>
      <w:r>
        <w:rPr>
          <w:rFonts w:hint="eastAsia"/>
          <w:sz w:val="32"/>
          <w:szCs w:val="32"/>
        </w:rPr>
        <w:t>有贷款意向的企业或个人</w:t>
      </w:r>
      <w:r w:rsidR="00386276">
        <w:rPr>
          <w:rFonts w:hint="eastAsia"/>
          <w:sz w:val="32"/>
          <w:szCs w:val="32"/>
        </w:rPr>
        <w:t>可咨询</w:t>
      </w:r>
      <w:r w:rsidR="00444742">
        <w:rPr>
          <w:rFonts w:hint="eastAsia"/>
          <w:sz w:val="32"/>
          <w:szCs w:val="32"/>
        </w:rPr>
        <w:t>支农支小贷款经办</w:t>
      </w:r>
      <w:r w:rsidR="00314485">
        <w:rPr>
          <w:rFonts w:hint="eastAsia"/>
          <w:sz w:val="32"/>
          <w:szCs w:val="32"/>
        </w:rPr>
        <w:t>银行，咨询贴息政策请咨询各市财政部门</w:t>
      </w:r>
      <w:r w:rsidR="00664992">
        <w:rPr>
          <w:rFonts w:hint="eastAsia"/>
          <w:sz w:val="32"/>
          <w:szCs w:val="32"/>
        </w:rPr>
        <w:t>。</w:t>
      </w:r>
    </w:p>
    <w:sectPr w:rsidR="00664992" w:rsidRPr="00285901" w:rsidSect="00877F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5901"/>
    <w:rsid w:val="00285901"/>
    <w:rsid w:val="00314485"/>
    <w:rsid w:val="00386276"/>
    <w:rsid w:val="00444742"/>
    <w:rsid w:val="00664992"/>
    <w:rsid w:val="006A3DE3"/>
    <w:rsid w:val="007E379F"/>
    <w:rsid w:val="0087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Words>
  <Characters>137</Characters>
  <Application>Microsoft Office Word</Application>
  <DocSecurity>0</DocSecurity>
  <Lines>1</Lines>
  <Paragraphs>1</Paragraphs>
  <ScaleCrop>false</ScaleCrop>
  <Company>HP Inc.</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2020-03-25T06:47:00Z</dcterms:created>
  <dcterms:modified xsi:type="dcterms:W3CDTF">2020-03-25T07:35:00Z</dcterms:modified>
</cp:coreProperties>
</file>